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AB" w:rsidRDefault="00CB1B38" w:rsidP="000C3DAB">
      <w:pPr>
        <w:jc w:val="center"/>
        <w:rPr>
          <w:rFonts w:ascii="Arial" w:hAnsi="Arial" w:cs="Arial"/>
          <w:b/>
          <w:sz w:val="28"/>
          <w:szCs w:val="28"/>
        </w:rPr>
      </w:pPr>
      <w:r>
        <w:rPr>
          <w:rFonts w:ascii="Arial" w:hAnsi="Arial" w:cs="Arial"/>
          <w:b/>
          <w:sz w:val="32"/>
          <w:szCs w:val="24"/>
        </w:rPr>
        <w:t xml:space="preserve"> </w:t>
      </w:r>
      <w:r w:rsidR="000C3DAB">
        <w:rPr>
          <w:rFonts w:ascii="Arial" w:hAnsi="Arial" w:cs="Arial"/>
          <w:b/>
          <w:sz w:val="28"/>
          <w:szCs w:val="28"/>
        </w:rPr>
        <w:t>Томская область</w:t>
      </w:r>
    </w:p>
    <w:p w:rsidR="000C3DAB" w:rsidRDefault="000C3DAB" w:rsidP="000C3DAB">
      <w:pPr>
        <w:widowControl w:val="0"/>
        <w:jc w:val="center"/>
        <w:rPr>
          <w:rFonts w:ascii="Arial" w:hAnsi="Arial" w:cs="Arial"/>
          <w:b/>
          <w:bCs/>
          <w:spacing w:val="34"/>
          <w:sz w:val="28"/>
          <w:szCs w:val="28"/>
        </w:rPr>
      </w:pPr>
      <w:r>
        <w:rPr>
          <w:rFonts w:ascii="Arial" w:hAnsi="Arial" w:cs="Arial"/>
          <w:b/>
          <w:bCs/>
          <w:spacing w:val="34"/>
          <w:sz w:val="28"/>
          <w:szCs w:val="28"/>
        </w:rPr>
        <w:t>Верхнекетский район</w:t>
      </w:r>
    </w:p>
    <w:p w:rsidR="000C3DAB" w:rsidRDefault="000C3DAB" w:rsidP="000C3DAB">
      <w:pPr>
        <w:widowControl w:val="0"/>
        <w:jc w:val="center"/>
        <w:rPr>
          <w:rFonts w:ascii="Arial" w:hAnsi="Arial" w:cs="Arial"/>
          <w:b/>
          <w:sz w:val="28"/>
          <w:szCs w:val="28"/>
        </w:rPr>
      </w:pPr>
      <w:r>
        <w:rPr>
          <w:rFonts w:ascii="Arial" w:hAnsi="Arial" w:cs="Arial"/>
          <w:b/>
          <w:sz w:val="28"/>
          <w:szCs w:val="28"/>
        </w:rPr>
        <w:t>Совет Степановского сельского поселения</w:t>
      </w:r>
    </w:p>
    <w:p w:rsidR="000C3DAB" w:rsidRDefault="000C3DAB" w:rsidP="000C3DAB">
      <w:pPr>
        <w:widowControl w:val="0"/>
        <w:jc w:val="center"/>
        <w:rPr>
          <w:rFonts w:ascii="Arial" w:hAnsi="Arial" w:cs="Arial"/>
          <w:b/>
          <w:sz w:val="24"/>
          <w:szCs w:val="24"/>
        </w:rPr>
      </w:pPr>
      <w:r>
        <w:rPr>
          <w:rFonts w:ascii="Arial" w:hAnsi="Arial" w:cs="Arial"/>
          <w:b/>
        </w:rPr>
        <w:t>п. Степановка</w:t>
      </w:r>
    </w:p>
    <w:tbl>
      <w:tblPr>
        <w:tblW w:w="9360" w:type="dxa"/>
        <w:tblLayout w:type="fixed"/>
        <w:tblCellMar>
          <w:left w:w="0" w:type="dxa"/>
          <w:right w:w="0" w:type="dxa"/>
        </w:tblCellMar>
        <w:tblLook w:val="04A0" w:firstRow="1" w:lastRow="0" w:firstColumn="1" w:lastColumn="0" w:noHBand="0" w:noVBand="1"/>
      </w:tblPr>
      <w:tblGrid>
        <w:gridCol w:w="4682"/>
        <w:gridCol w:w="74"/>
        <w:gridCol w:w="4604"/>
      </w:tblGrid>
      <w:tr w:rsidR="000C3DAB" w:rsidTr="000C3DAB">
        <w:trPr>
          <w:trHeight w:val="493"/>
        </w:trPr>
        <w:tc>
          <w:tcPr>
            <w:tcW w:w="4754" w:type="dxa"/>
            <w:gridSpan w:val="2"/>
            <w:tcBorders>
              <w:top w:val="thinThickMediumGap" w:sz="24" w:space="0" w:color="auto"/>
              <w:left w:val="nil"/>
              <w:bottom w:val="nil"/>
              <w:right w:val="nil"/>
            </w:tcBorders>
          </w:tcPr>
          <w:p w:rsidR="000C3DAB" w:rsidRDefault="000C3DAB">
            <w:pPr>
              <w:keepNext/>
              <w:widowControl w:val="0"/>
              <w:jc w:val="center"/>
              <w:rPr>
                <w:rFonts w:ascii="Arial" w:hAnsi="Arial" w:cs="Arial"/>
                <w:b/>
                <w:bCs/>
                <w:sz w:val="24"/>
                <w:szCs w:val="24"/>
                <w:lang w:eastAsia="en-US" w:bidi="th-TH"/>
              </w:rPr>
            </w:pPr>
          </w:p>
        </w:tc>
        <w:tc>
          <w:tcPr>
            <w:tcW w:w="4602" w:type="dxa"/>
            <w:tcBorders>
              <w:top w:val="thinThickMediumGap" w:sz="24" w:space="0" w:color="auto"/>
              <w:left w:val="nil"/>
              <w:bottom w:val="nil"/>
              <w:right w:val="nil"/>
            </w:tcBorders>
          </w:tcPr>
          <w:p w:rsidR="000C3DAB" w:rsidRDefault="000C3DAB">
            <w:pPr>
              <w:keepNext/>
              <w:widowControl w:val="0"/>
              <w:jc w:val="right"/>
              <w:rPr>
                <w:rFonts w:ascii="Arial" w:hAnsi="Arial" w:cs="Arial"/>
                <w:b/>
                <w:bCs/>
                <w:sz w:val="24"/>
                <w:szCs w:val="24"/>
                <w:lang w:eastAsia="en-US" w:bidi="th-TH"/>
              </w:rPr>
            </w:pPr>
          </w:p>
        </w:tc>
      </w:tr>
      <w:tr w:rsidR="000C3DAB" w:rsidTr="000C3DAB">
        <w:tc>
          <w:tcPr>
            <w:tcW w:w="4680" w:type="dxa"/>
            <w:hideMark/>
          </w:tcPr>
          <w:p w:rsidR="000C3DAB" w:rsidRDefault="000C3DAB">
            <w:pPr>
              <w:pStyle w:val="11"/>
              <w:spacing w:after="20" w:line="276" w:lineRule="auto"/>
              <w:jc w:val="left"/>
              <w:rPr>
                <w:rFonts w:ascii="Arial" w:hAnsi="Arial" w:cs="Arial"/>
                <w:i w:val="0"/>
                <w:iCs w:val="0"/>
                <w:sz w:val="24"/>
                <w:szCs w:val="24"/>
                <w:lang w:eastAsia="en-US"/>
              </w:rPr>
            </w:pPr>
            <w:r>
              <w:rPr>
                <w:rFonts w:ascii="Arial" w:hAnsi="Arial" w:cs="Arial"/>
                <w:i w:val="0"/>
                <w:iCs w:val="0"/>
                <w:sz w:val="24"/>
                <w:szCs w:val="24"/>
                <w:lang w:eastAsia="en-US"/>
              </w:rPr>
              <w:t>29 ноября 2019 года</w:t>
            </w:r>
          </w:p>
        </w:tc>
        <w:tc>
          <w:tcPr>
            <w:tcW w:w="4676" w:type="dxa"/>
            <w:gridSpan w:val="2"/>
            <w:hideMark/>
          </w:tcPr>
          <w:p w:rsidR="000C3DAB" w:rsidRDefault="000C3DAB" w:rsidP="00F62BB5">
            <w:pPr>
              <w:pStyle w:val="11"/>
              <w:spacing w:after="20" w:line="276" w:lineRule="auto"/>
              <w:ind w:right="57"/>
              <w:rPr>
                <w:rFonts w:ascii="Arial" w:hAnsi="Arial" w:cs="Arial"/>
                <w:i w:val="0"/>
                <w:iCs w:val="0"/>
                <w:sz w:val="24"/>
                <w:szCs w:val="24"/>
                <w:lang w:eastAsia="en-US"/>
              </w:rPr>
            </w:pPr>
            <w:r>
              <w:rPr>
                <w:rFonts w:ascii="Arial" w:hAnsi="Arial" w:cs="Arial"/>
                <w:i w:val="0"/>
                <w:iCs w:val="0"/>
                <w:sz w:val="24"/>
                <w:szCs w:val="24"/>
                <w:lang w:eastAsia="en-US"/>
              </w:rPr>
              <w:t xml:space="preserve">  № 2</w:t>
            </w:r>
            <w:r w:rsidR="00F62BB5">
              <w:rPr>
                <w:rFonts w:ascii="Arial" w:hAnsi="Arial" w:cs="Arial"/>
                <w:i w:val="0"/>
                <w:iCs w:val="0"/>
                <w:sz w:val="24"/>
                <w:szCs w:val="24"/>
                <w:lang w:eastAsia="en-US"/>
              </w:rPr>
              <w:t>7</w:t>
            </w:r>
            <w:r>
              <w:rPr>
                <w:rFonts w:ascii="Arial" w:hAnsi="Arial" w:cs="Arial"/>
                <w:i w:val="0"/>
                <w:iCs w:val="0"/>
                <w:sz w:val="24"/>
                <w:szCs w:val="24"/>
                <w:lang w:eastAsia="en-US"/>
              </w:rPr>
              <w:t xml:space="preserve"> </w:t>
            </w:r>
          </w:p>
        </w:tc>
      </w:tr>
    </w:tbl>
    <w:p w:rsidR="00014391" w:rsidRDefault="00014391" w:rsidP="000C3DAB">
      <w:pPr>
        <w:jc w:val="center"/>
        <w:rPr>
          <w:rFonts w:ascii="Arial" w:hAnsi="Arial" w:cs="Arial"/>
          <w:sz w:val="24"/>
          <w:szCs w:val="24"/>
        </w:rPr>
      </w:pPr>
    </w:p>
    <w:p w:rsidR="00CB1B38" w:rsidRPr="00CB1B38" w:rsidRDefault="00014391" w:rsidP="00CB1B38">
      <w:pPr>
        <w:tabs>
          <w:tab w:val="left" w:pos="-2552"/>
          <w:tab w:val="left" w:pos="0"/>
        </w:tabs>
        <w:jc w:val="center"/>
        <w:rPr>
          <w:rFonts w:ascii="Arial" w:hAnsi="Arial" w:cs="Arial"/>
          <w:b/>
          <w:sz w:val="24"/>
          <w:szCs w:val="24"/>
          <w:lang w:bidi="th-TH"/>
        </w:rPr>
      </w:pPr>
      <w:r>
        <w:rPr>
          <w:rFonts w:ascii="Arial" w:hAnsi="Arial" w:cs="Arial"/>
          <w:b/>
          <w:sz w:val="24"/>
          <w:szCs w:val="24"/>
        </w:rPr>
        <w:t xml:space="preserve">О вынесении проекта решения </w:t>
      </w:r>
      <w:r w:rsidR="00CB1B38">
        <w:rPr>
          <w:rFonts w:ascii="Arial" w:hAnsi="Arial" w:cs="Arial"/>
          <w:b/>
          <w:sz w:val="24"/>
          <w:szCs w:val="24"/>
        </w:rPr>
        <w:t xml:space="preserve">Совета Степановского сельского поселения </w:t>
      </w:r>
      <w:r w:rsidR="00CB1B38" w:rsidRPr="00CB1B38">
        <w:rPr>
          <w:rFonts w:ascii="Arial" w:hAnsi="Arial" w:cs="Arial"/>
          <w:b/>
          <w:sz w:val="24"/>
          <w:szCs w:val="24"/>
          <w:lang w:bidi="th-TH"/>
        </w:rPr>
        <w:t xml:space="preserve">«О местном бюджете муниципального  образования  </w:t>
      </w:r>
      <w:r w:rsidR="00CB1B38">
        <w:rPr>
          <w:rFonts w:ascii="Arial" w:hAnsi="Arial" w:cs="Arial"/>
          <w:b/>
          <w:sz w:val="24"/>
          <w:szCs w:val="24"/>
          <w:lang w:bidi="th-TH"/>
        </w:rPr>
        <w:t>Степановское</w:t>
      </w:r>
      <w:r w:rsidR="00CB1B38" w:rsidRPr="00CB1B38">
        <w:rPr>
          <w:rFonts w:ascii="Arial" w:hAnsi="Arial" w:cs="Arial"/>
          <w:b/>
          <w:sz w:val="24"/>
          <w:szCs w:val="24"/>
          <w:lang w:bidi="th-TH"/>
        </w:rPr>
        <w:t xml:space="preserve"> сельское поселение Верхнекетского района Томской области на 20</w:t>
      </w:r>
      <w:r w:rsidR="00CB1B38">
        <w:rPr>
          <w:rFonts w:ascii="Arial" w:hAnsi="Arial" w:cs="Arial"/>
          <w:b/>
          <w:sz w:val="24"/>
          <w:szCs w:val="24"/>
          <w:lang w:bidi="th-TH"/>
        </w:rPr>
        <w:t>20</w:t>
      </w:r>
      <w:r w:rsidR="00CB1B38" w:rsidRPr="00CB1B38">
        <w:rPr>
          <w:rFonts w:ascii="Arial" w:hAnsi="Arial" w:cs="Arial"/>
          <w:b/>
          <w:sz w:val="24"/>
          <w:szCs w:val="24"/>
          <w:lang w:bidi="th-TH"/>
        </w:rPr>
        <w:t xml:space="preserve"> год»</w:t>
      </w:r>
    </w:p>
    <w:p w:rsidR="00014391" w:rsidRDefault="00CB1B38" w:rsidP="00CB1B38">
      <w:pPr>
        <w:tabs>
          <w:tab w:val="left" w:pos="-2552"/>
          <w:tab w:val="left" w:pos="0"/>
        </w:tabs>
        <w:jc w:val="center"/>
        <w:rPr>
          <w:rFonts w:ascii="Arial" w:hAnsi="Arial" w:cs="Arial"/>
          <w:b/>
          <w:sz w:val="24"/>
          <w:szCs w:val="24"/>
        </w:rPr>
      </w:pPr>
      <w:r w:rsidRPr="00CB1B38">
        <w:rPr>
          <w:rFonts w:ascii="Arial" w:hAnsi="Arial" w:cs="Arial"/>
          <w:b/>
          <w:sz w:val="24"/>
          <w:szCs w:val="24"/>
          <w:lang w:bidi="th-TH"/>
        </w:rPr>
        <w:t xml:space="preserve"> на  публичные  слушания</w:t>
      </w:r>
      <w:r w:rsidR="00014391">
        <w:rPr>
          <w:rFonts w:ascii="Arial" w:hAnsi="Arial" w:cs="Arial"/>
          <w:b/>
          <w:sz w:val="24"/>
          <w:szCs w:val="24"/>
        </w:rPr>
        <w:tab/>
      </w:r>
    </w:p>
    <w:p w:rsidR="00EE0FAF" w:rsidRPr="00EE0FAF" w:rsidRDefault="00014391" w:rsidP="00EE0FAF">
      <w:pPr>
        <w:jc w:val="both"/>
        <w:rPr>
          <w:rFonts w:ascii="Arial" w:hAnsi="Arial" w:cs="Arial"/>
          <w:sz w:val="24"/>
          <w:szCs w:val="24"/>
          <w:lang w:bidi="th-TH"/>
        </w:rPr>
      </w:pPr>
      <w:r w:rsidRPr="002A7457">
        <w:rPr>
          <w:rFonts w:ascii="Arial" w:hAnsi="Arial" w:cs="Arial"/>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3A5E05" w:rsidRPr="002A7457">
        <w:rPr>
          <w:rFonts w:ascii="Arial" w:hAnsi="Arial" w:cs="Arial"/>
          <w:sz w:val="22"/>
          <w:szCs w:val="22"/>
        </w:rPr>
        <w:t>Степановское</w:t>
      </w:r>
      <w:r w:rsidRPr="002A7457">
        <w:rPr>
          <w:rFonts w:ascii="Arial" w:hAnsi="Arial" w:cs="Arial"/>
          <w:sz w:val="22"/>
          <w:szCs w:val="22"/>
        </w:rPr>
        <w:t xml:space="preserve"> сельское поселение Верхнекетского района Томской области, </w:t>
      </w:r>
      <w:r w:rsidR="00EE0FAF" w:rsidRPr="0052476E">
        <w:rPr>
          <w:rFonts w:ascii="Arial" w:hAnsi="Arial" w:cs="Arial"/>
          <w:sz w:val="24"/>
          <w:szCs w:val="24"/>
          <w:lang w:bidi="th-TH"/>
        </w:rPr>
        <w:t xml:space="preserve">Положением о бюджетном процессе в муниципальном образовании Сельское поселение, утвержденного решением Совета </w:t>
      </w:r>
      <w:r w:rsidR="0052476E" w:rsidRPr="0052476E">
        <w:rPr>
          <w:rFonts w:ascii="Arial" w:hAnsi="Arial" w:cs="Arial"/>
          <w:sz w:val="24"/>
          <w:szCs w:val="24"/>
          <w:lang w:bidi="th-TH"/>
        </w:rPr>
        <w:t>Степановского</w:t>
      </w:r>
      <w:r w:rsidR="00EE0FAF" w:rsidRPr="0052476E">
        <w:rPr>
          <w:rFonts w:ascii="Arial" w:hAnsi="Arial" w:cs="Arial"/>
          <w:sz w:val="24"/>
          <w:szCs w:val="24"/>
          <w:lang w:bidi="th-TH"/>
        </w:rPr>
        <w:t xml:space="preserve"> сельского поселения от </w:t>
      </w:r>
      <w:r w:rsidR="0052476E" w:rsidRPr="0052476E">
        <w:rPr>
          <w:rFonts w:ascii="Arial" w:hAnsi="Arial" w:cs="Arial"/>
          <w:sz w:val="24"/>
          <w:szCs w:val="24"/>
          <w:lang w:bidi="th-TH"/>
        </w:rPr>
        <w:t>04</w:t>
      </w:r>
      <w:r w:rsidR="00EE0FAF" w:rsidRPr="0052476E">
        <w:rPr>
          <w:rFonts w:ascii="Arial" w:hAnsi="Arial" w:cs="Arial"/>
          <w:sz w:val="24"/>
          <w:szCs w:val="24"/>
          <w:lang w:bidi="th-TH"/>
        </w:rPr>
        <w:t xml:space="preserve"> </w:t>
      </w:r>
      <w:r w:rsidR="0052476E" w:rsidRPr="0052476E">
        <w:rPr>
          <w:rFonts w:ascii="Arial" w:hAnsi="Arial" w:cs="Arial"/>
          <w:sz w:val="24"/>
          <w:szCs w:val="24"/>
          <w:lang w:bidi="th-TH"/>
        </w:rPr>
        <w:t>июня</w:t>
      </w:r>
      <w:r w:rsidR="00EE0FAF" w:rsidRPr="0052476E">
        <w:rPr>
          <w:rFonts w:ascii="Arial" w:hAnsi="Arial" w:cs="Arial"/>
          <w:sz w:val="24"/>
          <w:szCs w:val="24"/>
          <w:lang w:bidi="th-TH"/>
        </w:rPr>
        <w:t xml:space="preserve"> 2018 № </w:t>
      </w:r>
      <w:r w:rsidR="0052476E" w:rsidRPr="0052476E">
        <w:rPr>
          <w:rFonts w:ascii="Arial" w:hAnsi="Arial" w:cs="Arial"/>
          <w:sz w:val="24"/>
          <w:szCs w:val="24"/>
          <w:lang w:bidi="th-TH"/>
        </w:rPr>
        <w:t>12</w:t>
      </w:r>
      <w:r w:rsidR="00EE0FAF" w:rsidRPr="0052476E">
        <w:rPr>
          <w:rFonts w:ascii="Arial" w:hAnsi="Arial" w:cs="Arial"/>
          <w:sz w:val="24"/>
          <w:szCs w:val="24"/>
          <w:lang w:bidi="th-TH"/>
        </w:rPr>
        <w:t>,</w:t>
      </w:r>
    </w:p>
    <w:p w:rsidR="00014391" w:rsidRPr="002A7457" w:rsidRDefault="00014391" w:rsidP="00014391">
      <w:pPr>
        <w:ind w:firstLine="708"/>
        <w:jc w:val="both"/>
        <w:rPr>
          <w:rFonts w:ascii="Arial" w:hAnsi="Arial" w:cs="Arial"/>
          <w:sz w:val="22"/>
          <w:szCs w:val="22"/>
        </w:rPr>
      </w:pPr>
    </w:p>
    <w:p w:rsidR="00014391" w:rsidRPr="002A7457" w:rsidRDefault="00014391" w:rsidP="00014391">
      <w:pPr>
        <w:ind w:firstLine="708"/>
        <w:jc w:val="both"/>
        <w:rPr>
          <w:rFonts w:ascii="Arial" w:hAnsi="Arial" w:cs="Arial"/>
          <w:sz w:val="22"/>
          <w:szCs w:val="22"/>
        </w:rPr>
      </w:pPr>
    </w:p>
    <w:p w:rsidR="00014391" w:rsidRPr="0052476E" w:rsidRDefault="00014391" w:rsidP="00014391">
      <w:pPr>
        <w:jc w:val="center"/>
        <w:rPr>
          <w:rFonts w:ascii="Arial" w:hAnsi="Arial" w:cs="Arial"/>
          <w:sz w:val="24"/>
          <w:szCs w:val="24"/>
        </w:rPr>
      </w:pPr>
      <w:r w:rsidRPr="0052476E">
        <w:rPr>
          <w:rFonts w:ascii="Arial" w:hAnsi="Arial" w:cs="Arial"/>
          <w:sz w:val="24"/>
          <w:szCs w:val="24"/>
        </w:rPr>
        <w:t xml:space="preserve">Совет </w:t>
      </w:r>
      <w:r w:rsidR="003A5E05" w:rsidRPr="0052476E">
        <w:rPr>
          <w:rFonts w:ascii="Arial" w:hAnsi="Arial" w:cs="Arial"/>
          <w:sz w:val="24"/>
          <w:szCs w:val="24"/>
        </w:rPr>
        <w:t>Степановского</w:t>
      </w:r>
      <w:r w:rsidRPr="0052476E">
        <w:rPr>
          <w:rFonts w:ascii="Arial" w:hAnsi="Arial" w:cs="Arial"/>
          <w:sz w:val="24"/>
          <w:szCs w:val="24"/>
        </w:rPr>
        <w:t xml:space="preserve"> сельского поселения</w:t>
      </w:r>
    </w:p>
    <w:p w:rsidR="00014391" w:rsidRDefault="00014391" w:rsidP="00014391">
      <w:pPr>
        <w:jc w:val="center"/>
        <w:rPr>
          <w:rFonts w:ascii="Arial" w:hAnsi="Arial" w:cs="Arial"/>
          <w:b/>
          <w:sz w:val="24"/>
          <w:szCs w:val="24"/>
        </w:rPr>
      </w:pPr>
      <w:r w:rsidRPr="0052476E">
        <w:rPr>
          <w:rFonts w:ascii="Arial" w:hAnsi="Arial" w:cs="Arial"/>
          <w:b/>
          <w:sz w:val="24"/>
          <w:szCs w:val="24"/>
        </w:rPr>
        <w:t>решил:</w:t>
      </w:r>
    </w:p>
    <w:p w:rsidR="0052476E" w:rsidRPr="0052476E" w:rsidRDefault="0052476E" w:rsidP="00014391">
      <w:pPr>
        <w:jc w:val="center"/>
        <w:rPr>
          <w:rFonts w:ascii="Arial" w:hAnsi="Arial" w:cs="Arial"/>
          <w:b/>
          <w:sz w:val="24"/>
          <w:szCs w:val="24"/>
        </w:rPr>
      </w:pPr>
    </w:p>
    <w:p w:rsidR="00014391" w:rsidRPr="0052476E" w:rsidRDefault="00014391" w:rsidP="00014391">
      <w:pPr>
        <w:ind w:firstLine="708"/>
        <w:jc w:val="both"/>
        <w:rPr>
          <w:rFonts w:ascii="Arial" w:hAnsi="Arial" w:cs="Arial"/>
          <w:sz w:val="24"/>
          <w:szCs w:val="24"/>
        </w:rPr>
      </w:pPr>
      <w:r w:rsidRPr="0052476E">
        <w:rPr>
          <w:rFonts w:ascii="Arial" w:hAnsi="Arial" w:cs="Arial"/>
          <w:sz w:val="24"/>
          <w:szCs w:val="24"/>
        </w:rPr>
        <w:t xml:space="preserve">1. Вынести для рассмотрения на публичных слушаниях проект решения Совета </w:t>
      </w:r>
      <w:r w:rsidR="003A5E05" w:rsidRPr="0052476E">
        <w:rPr>
          <w:rFonts w:ascii="Arial" w:hAnsi="Arial" w:cs="Arial"/>
          <w:sz w:val="24"/>
          <w:szCs w:val="24"/>
        </w:rPr>
        <w:t>Степановского</w:t>
      </w:r>
      <w:r w:rsidRPr="0052476E">
        <w:rPr>
          <w:rFonts w:ascii="Arial" w:hAnsi="Arial" w:cs="Arial"/>
          <w:sz w:val="24"/>
          <w:szCs w:val="24"/>
        </w:rPr>
        <w:t xml:space="preserve"> сельского поселения </w:t>
      </w:r>
      <w:r w:rsidR="00CB1B38" w:rsidRPr="0052476E">
        <w:rPr>
          <w:rFonts w:ascii="Arial" w:hAnsi="Arial" w:cs="Arial"/>
          <w:sz w:val="24"/>
          <w:szCs w:val="24"/>
        </w:rPr>
        <w:t>«О местном бюджете муниципального  образования  Степановское сельское поселение Верхнекетского района Томской области на 2020 год»</w:t>
      </w:r>
      <w:proofErr w:type="gramStart"/>
      <w:r w:rsidR="00CB1B38" w:rsidRPr="0052476E">
        <w:rPr>
          <w:rFonts w:ascii="Arial" w:hAnsi="Arial" w:cs="Arial"/>
          <w:sz w:val="24"/>
          <w:szCs w:val="24"/>
        </w:rPr>
        <w:t>.</w:t>
      </w:r>
      <w:proofErr w:type="gramEnd"/>
      <w:r w:rsidRPr="0052476E">
        <w:rPr>
          <w:rFonts w:ascii="Arial" w:hAnsi="Arial" w:cs="Arial"/>
          <w:sz w:val="24"/>
          <w:szCs w:val="24"/>
        </w:rPr>
        <w:t xml:space="preserve"> </w:t>
      </w:r>
      <w:proofErr w:type="gramStart"/>
      <w:r w:rsidRPr="0052476E">
        <w:rPr>
          <w:rFonts w:ascii="Arial" w:hAnsi="Arial" w:cs="Arial"/>
          <w:sz w:val="24"/>
          <w:szCs w:val="24"/>
        </w:rPr>
        <w:t>с</w:t>
      </w:r>
      <w:proofErr w:type="gramEnd"/>
      <w:r w:rsidRPr="0052476E">
        <w:rPr>
          <w:rFonts w:ascii="Arial" w:hAnsi="Arial" w:cs="Arial"/>
          <w:sz w:val="24"/>
          <w:szCs w:val="24"/>
        </w:rPr>
        <w:t>огласно приложению.</w:t>
      </w:r>
    </w:p>
    <w:p w:rsidR="00014391" w:rsidRPr="0052476E" w:rsidRDefault="00014391" w:rsidP="00014391">
      <w:pPr>
        <w:ind w:firstLine="708"/>
        <w:jc w:val="both"/>
        <w:rPr>
          <w:rFonts w:ascii="Arial" w:hAnsi="Arial" w:cs="Arial"/>
          <w:sz w:val="24"/>
          <w:szCs w:val="24"/>
        </w:rPr>
      </w:pPr>
      <w:r w:rsidRPr="0052476E">
        <w:rPr>
          <w:rFonts w:ascii="Arial" w:hAnsi="Arial" w:cs="Arial"/>
          <w:sz w:val="24"/>
          <w:szCs w:val="24"/>
        </w:rPr>
        <w:t>2. Назначить  проведение  публичных  слушаний  на</w:t>
      </w:r>
      <w:r w:rsidRPr="0052476E">
        <w:rPr>
          <w:rFonts w:ascii="Arial" w:hAnsi="Arial" w:cs="Arial"/>
          <w:b/>
          <w:sz w:val="24"/>
          <w:szCs w:val="24"/>
        </w:rPr>
        <w:t xml:space="preserve"> </w:t>
      </w:r>
      <w:r w:rsidR="000B75CD">
        <w:rPr>
          <w:rFonts w:ascii="Arial" w:hAnsi="Arial" w:cs="Arial"/>
          <w:sz w:val="24"/>
          <w:szCs w:val="24"/>
        </w:rPr>
        <w:t>13</w:t>
      </w:r>
      <w:bookmarkStart w:id="0" w:name="_GoBack"/>
      <w:bookmarkEnd w:id="0"/>
      <w:r w:rsidRPr="0052476E">
        <w:rPr>
          <w:rFonts w:ascii="Arial" w:hAnsi="Arial" w:cs="Arial"/>
          <w:sz w:val="24"/>
          <w:szCs w:val="24"/>
        </w:rPr>
        <w:t xml:space="preserve"> </w:t>
      </w:r>
      <w:r w:rsidR="002A7457" w:rsidRPr="0052476E">
        <w:rPr>
          <w:rFonts w:ascii="Arial" w:hAnsi="Arial" w:cs="Arial"/>
          <w:sz w:val="24"/>
          <w:szCs w:val="24"/>
        </w:rPr>
        <w:t>декабря</w:t>
      </w:r>
      <w:r w:rsidRPr="0052476E">
        <w:rPr>
          <w:rFonts w:ascii="Arial" w:hAnsi="Arial" w:cs="Arial"/>
          <w:sz w:val="24"/>
          <w:szCs w:val="24"/>
        </w:rPr>
        <w:t xml:space="preserve"> 2019 года</w:t>
      </w:r>
      <w:r w:rsidR="00EE0FAF" w:rsidRPr="0052476E">
        <w:rPr>
          <w:rFonts w:ascii="Arial" w:hAnsi="Arial" w:cs="Arial"/>
          <w:sz w:val="24"/>
          <w:szCs w:val="24"/>
        </w:rPr>
        <w:t xml:space="preserve"> в 16.00 по адресу:</w:t>
      </w:r>
      <w:r w:rsidRPr="0052476E">
        <w:rPr>
          <w:rFonts w:ascii="Arial" w:hAnsi="Arial" w:cs="Arial"/>
          <w:sz w:val="24"/>
          <w:szCs w:val="24"/>
        </w:rPr>
        <w:t xml:space="preserve"> п. </w:t>
      </w:r>
      <w:r w:rsidR="003A5E05" w:rsidRPr="0052476E">
        <w:rPr>
          <w:rFonts w:ascii="Arial" w:hAnsi="Arial" w:cs="Arial"/>
          <w:sz w:val="24"/>
          <w:szCs w:val="24"/>
        </w:rPr>
        <w:t>Степановка</w:t>
      </w:r>
      <w:r w:rsidR="00EE0FAF" w:rsidRPr="0052476E">
        <w:rPr>
          <w:rFonts w:ascii="Arial" w:hAnsi="Arial" w:cs="Arial"/>
          <w:sz w:val="24"/>
          <w:szCs w:val="24"/>
        </w:rPr>
        <w:t xml:space="preserve">, пер. Аптечный,4. </w:t>
      </w:r>
      <w:r w:rsidRPr="0052476E">
        <w:rPr>
          <w:rFonts w:ascii="Arial" w:hAnsi="Arial" w:cs="Arial"/>
          <w:sz w:val="24"/>
          <w:szCs w:val="24"/>
        </w:rPr>
        <w:t xml:space="preserve">зал </w:t>
      </w:r>
      <w:r w:rsidR="003A5E05" w:rsidRPr="0052476E">
        <w:rPr>
          <w:rFonts w:ascii="Arial" w:hAnsi="Arial" w:cs="Arial"/>
          <w:sz w:val="24"/>
          <w:szCs w:val="24"/>
        </w:rPr>
        <w:t>заседаний Администрации Степановского сельского поселения</w:t>
      </w:r>
      <w:r w:rsidR="00EE0FAF" w:rsidRPr="0052476E">
        <w:rPr>
          <w:rFonts w:ascii="Arial" w:hAnsi="Arial" w:cs="Arial"/>
          <w:sz w:val="24"/>
          <w:szCs w:val="24"/>
        </w:rPr>
        <w:t>.</w:t>
      </w:r>
      <w:r w:rsidRPr="0052476E">
        <w:rPr>
          <w:rFonts w:ascii="Arial" w:hAnsi="Arial" w:cs="Arial"/>
          <w:sz w:val="24"/>
          <w:szCs w:val="24"/>
        </w:rPr>
        <w:t xml:space="preserve">  </w:t>
      </w:r>
    </w:p>
    <w:p w:rsidR="00CB1B38" w:rsidRPr="0052476E" w:rsidRDefault="00014391" w:rsidP="00CB1B38">
      <w:pPr>
        <w:ind w:firstLine="709"/>
        <w:jc w:val="both"/>
        <w:rPr>
          <w:rFonts w:ascii="Arial" w:hAnsi="Arial" w:cs="Arial"/>
          <w:sz w:val="24"/>
          <w:szCs w:val="24"/>
        </w:rPr>
      </w:pPr>
      <w:r w:rsidRPr="0052476E">
        <w:rPr>
          <w:rFonts w:ascii="Arial" w:hAnsi="Arial" w:cs="Arial"/>
          <w:sz w:val="24"/>
          <w:szCs w:val="24"/>
        </w:rPr>
        <w:t xml:space="preserve">3. </w:t>
      </w:r>
      <w:proofErr w:type="gramStart"/>
      <w:r w:rsidR="00CB1B38" w:rsidRPr="0052476E">
        <w:rPr>
          <w:rFonts w:ascii="Arial" w:hAnsi="Arial" w:cs="Arial"/>
          <w:sz w:val="24"/>
          <w:szCs w:val="24"/>
        </w:rPr>
        <w:t>Разместить  проект</w:t>
      </w:r>
      <w:proofErr w:type="gramEnd"/>
      <w:r w:rsidR="00CB1B38" w:rsidRPr="0052476E">
        <w:rPr>
          <w:rFonts w:ascii="Arial" w:hAnsi="Arial" w:cs="Arial"/>
          <w:sz w:val="24"/>
          <w:szCs w:val="24"/>
        </w:rPr>
        <w:t xml:space="preserve">  решения  Совета Степановского сельского поселения «О местном бюджете муниципального  образования  Степановское сельское поселение Верхнекетского района Томской области на 2020 год» для  ознакомления  населения на стенде  в  Администрации Степановского сельского поселения, в читальном зале библиотеки п. Степановка, на официальном сайте Администрации Верхнекетского района.</w:t>
      </w:r>
    </w:p>
    <w:p w:rsidR="00014391" w:rsidRPr="0052476E" w:rsidRDefault="00014391" w:rsidP="00CB1B38">
      <w:pPr>
        <w:ind w:firstLine="708"/>
        <w:jc w:val="both"/>
        <w:rPr>
          <w:rFonts w:ascii="Arial" w:hAnsi="Arial" w:cs="Arial"/>
          <w:sz w:val="24"/>
          <w:szCs w:val="24"/>
        </w:rPr>
      </w:pPr>
      <w:r w:rsidRPr="0052476E">
        <w:rPr>
          <w:rFonts w:ascii="Arial" w:hAnsi="Arial" w:cs="Arial"/>
          <w:sz w:val="24"/>
          <w:szCs w:val="24"/>
        </w:rPr>
        <w:t xml:space="preserve">5. </w:t>
      </w:r>
      <w:proofErr w:type="gramStart"/>
      <w:r w:rsidRPr="0052476E">
        <w:rPr>
          <w:rFonts w:ascii="Arial" w:hAnsi="Arial" w:cs="Arial"/>
          <w:sz w:val="24"/>
          <w:szCs w:val="24"/>
        </w:rPr>
        <w:t>Контроль за</w:t>
      </w:r>
      <w:proofErr w:type="gramEnd"/>
      <w:r w:rsidRPr="0052476E">
        <w:rPr>
          <w:rFonts w:ascii="Arial" w:hAnsi="Arial" w:cs="Arial"/>
          <w:sz w:val="24"/>
          <w:szCs w:val="24"/>
        </w:rPr>
        <w:t xml:space="preserve">  исполнением  настоящего  решения  возложить  на </w:t>
      </w:r>
      <w:r w:rsidR="00BF455D" w:rsidRPr="0052476E">
        <w:rPr>
          <w:rFonts w:ascii="Arial" w:hAnsi="Arial" w:cs="Arial"/>
          <w:sz w:val="24"/>
          <w:szCs w:val="24"/>
        </w:rPr>
        <w:t>главу</w:t>
      </w:r>
      <w:r w:rsidRPr="0052476E">
        <w:rPr>
          <w:rFonts w:ascii="Arial" w:hAnsi="Arial" w:cs="Arial"/>
          <w:sz w:val="24"/>
          <w:szCs w:val="24"/>
        </w:rPr>
        <w:t xml:space="preserve"> поселения </w:t>
      </w:r>
      <w:r w:rsidR="00BF455D" w:rsidRPr="0052476E">
        <w:rPr>
          <w:rFonts w:ascii="Arial" w:hAnsi="Arial" w:cs="Arial"/>
          <w:sz w:val="24"/>
          <w:szCs w:val="24"/>
        </w:rPr>
        <w:t>М.</w:t>
      </w:r>
      <w:r w:rsidR="00EE0FAF" w:rsidRPr="0052476E">
        <w:rPr>
          <w:rFonts w:ascii="Arial" w:hAnsi="Arial" w:cs="Arial"/>
          <w:sz w:val="24"/>
          <w:szCs w:val="24"/>
        </w:rPr>
        <w:t xml:space="preserve"> </w:t>
      </w:r>
      <w:r w:rsidR="00BF455D" w:rsidRPr="0052476E">
        <w:rPr>
          <w:rFonts w:ascii="Arial" w:hAnsi="Arial" w:cs="Arial"/>
          <w:sz w:val="24"/>
          <w:szCs w:val="24"/>
        </w:rPr>
        <w:t>А.</w:t>
      </w:r>
      <w:r w:rsidR="00EE0FAF" w:rsidRPr="0052476E">
        <w:rPr>
          <w:rFonts w:ascii="Arial" w:hAnsi="Arial" w:cs="Arial"/>
          <w:sz w:val="24"/>
          <w:szCs w:val="24"/>
        </w:rPr>
        <w:t xml:space="preserve"> </w:t>
      </w:r>
      <w:r w:rsidR="00BF455D" w:rsidRPr="0052476E">
        <w:rPr>
          <w:rFonts w:ascii="Arial" w:hAnsi="Arial" w:cs="Arial"/>
          <w:sz w:val="24"/>
          <w:szCs w:val="24"/>
        </w:rPr>
        <w:t>Дробышенко.</w:t>
      </w:r>
    </w:p>
    <w:p w:rsidR="00014391" w:rsidRPr="0052476E" w:rsidRDefault="00014391" w:rsidP="00014391">
      <w:pPr>
        <w:ind w:firstLine="708"/>
        <w:jc w:val="both"/>
        <w:rPr>
          <w:rFonts w:ascii="Arial" w:hAnsi="Arial" w:cs="Arial"/>
          <w:sz w:val="24"/>
          <w:szCs w:val="24"/>
        </w:rPr>
      </w:pPr>
      <w:r w:rsidRPr="0052476E">
        <w:rPr>
          <w:rFonts w:ascii="Arial" w:hAnsi="Arial" w:cs="Arial"/>
          <w:sz w:val="24"/>
          <w:szCs w:val="24"/>
        </w:rPr>
        <w:t xml:space="preserve">6.  Настоящее решение вступает в силу со дня его </w:t>
      </w:r>
      <w:r w:rsidR="00EE0FAF" w:rsidRPr="0052476E">
        <w:rPr>
          <w:rFonts w:ascii="Arial" w:hAnsi="Arial" w:cs="Arial"/>
          <w:sz w:val="24"/>
          <w:szCs w:val="24"/>
        </w:rPr>
        <w:t>подписания.</w:t>
      </w:r>
    </w:p>
    <w:p w:rsidR="002A7457" w:rsidRPr="00CB1B38" w:rsidRDefault="002A7457" w:rsidP="00014391">
      <w:pPr>
        <w:ind w:firstLine="708"/>
        <w:jc w:val="both"/>
        <w:rPr>
          <w:rFonts w:ascii="Arial" w:hAnsi="Arial" w:cs="Arial"/>
          <w:sz w:val="24"/>
          <w:szCs w:val="24"/>
        </w:rPr>
      </w:pPr>
    </w:p>
    <w:p w:rsidR="00014391" w:rsidRPr="002A7457" w:rsidRDefault="00014391" w:rsidP="00014391">
      <w:pPr>
        <w:jc w:val="both"/>
        <w:rPr>
          <w:rFonts w:ascii="Arial" w:hAnsi="Arial" w:cs="Arial"/>
          <w:sz w:val="22"/>
          <w:szCs w:val="22"/>
        </w:rPr>
      </w:pPr>
    </w:p>
    <w:p w:rsidR="00014391" w:rsidRPr="002A7457" w:rsidRDefault="00014391" w:rsidP="00014391">
      <w:pPr>
        <w:jc w:val="both"/>
        <w:rPr>
          <w:rFonts w:ascii="Arial" w:hAnsi="Arial" w:cs="Arial"/>
          <w:sz w:val="22"/>
          <w:szCs w:val="22"/>
        </w:rPr>
      </w:pPr>
    </w:p>
    <w:p w:rsidR="003A5E05" w:rsidRPr="00BF455D" w:rsidRDefault="00014391" w:rsidP="00014391">
      <w:pPr>
        <w:jc w:val="both"/>
        <w:rPr>
          <w:rFonts w:ascii="Arial" w:hAnsi="Arial" w:cs="Arial"/>
          <w:sz w:val="24"/>
          <w:szCs w:val="24"/>
        </w:rPr>
      </w:pPr>
      <w:r w:rsidRPr="00BF455D">
        <w:rPr>
          <w:rFonts w:ascii="Arial" w:hAnsi="Arial" w:cs="Arial"/>
          <w:sz w:val="24"/>
          <w:szCs w:val="24"/>
        </w:rPr>
        <w:t xml:space="preserve">Председатель Совета </w:t>
      </w:r>
      <w:r w:rsidR="003A5E05" w:rsidRPr="00BF455D">
        <w:rPr>
          <w:rFonts w:ascii="Arial" w:hAnsi="Arial" w:cs="Arial"/>
          <w:sz w:val="24"/>
          <w:szCs w:val="24"/>
        </w:rPr>
        <w:t>Степановского</w:t>
      </w:r>
    </w:p>
    <w:p w:rsidR="00454870" w:rsidRDefault="00014391" w:rsidP="00014391">
      <w:pPr>
        <w:jc w:val="both"/>
        <w:rPr>
          <w:rFonts w:ascii="Arial" w:hAnsi="Arial" w:cs="Arial"/>
          <w:sz w:val="24"/>
          <w:szCs w:val="24"/>
        </w:rPr>
      </w:pPr>
      <w:r w:rsidRPr="00BF455D">
        <w:rPr>
          <w:rFonts w:ascii="Arial" w:hAnsi="Arial" w:cs="Arial"/>
          <w:sz w:val="24"/>
          <w:szCs w:val="24"/>
        </w:rPr>
        <w:t>сельского поселения</w:t>
      </w:r>
      <w:r w:rsidRPr="00BF455D">
        <w:rPr>
          <w:rFonts w:ascii="Arial" w:hAnsi="Arial" w:cs="Arial"/>
          <w:sz w:val="24"/>
          <w:szCs w:val="24"/>
        </w:rPr>
        <w:tab/>
      </w:r>
      <w:r w:rsidRPr="00BF455D">
        <w:rPr>
          <w:rFonts w:ascii="Arial" w:hAnsi="Arial" w:cs="Arial"/>
          <w:sz w:val="24"/>
          <w:szCs w:val="24"/>
        </w:rPr>
        <w:tab/>
      </w:r>
      <w:r w:rsidRPr="00BF455D">
        <w:rPr>
          <w:rFonts w:ascii="Arial" w:hAnsi="Arial" w:cs="Arial"/>
          <w:sz w:val="24"/>
          <w:szCs w:val="24"/>
        </w:rPr>
        <w:tab/>
      </w:r>
      <w:r w:rsidRPr="00BF455D">
        <w:rPr>
          <w:rFonts w:ascii="Arial" w:hAnsi="Arial" w:cs="Arial"/>
          <w:sz w:val="24"/>
          <w:szCs w:val="24"/>
        </w:rPr>
        <w:tab/>
      </w:r>
      <w:r w:rsidR="00BF455D" w:rsidRPr="00BF455D">
        <w:rPr>
          <w:rFonts w:ascii="Arial" w:hAnsi="Arial" w:cs="Arial"/>
          <w:sz w:val="24"/>
          <w:szCs w:val="24"/>
        </w:rPr>
        <w:t xml:space="preserve">                </w:t>
      </w:r>
      <w:r w:rsidR="00BF455D">
        <w:rPr>
          <w:rFonts w:ascii="Arial" w:hAnsi="Arial" w:cs="Arial"/>
          <w:sz w:val="24"/>
          <w:szCs w:val="24"/>
        </w:rPr>
        <w:t xml:space="preserve">           </w:t>
      </w:r>
      <w:r w:rsidR="00BF455D" w:rsidRPr="00BF455D">
        <w:rPr>
          <w:rFonts w:ascii="Arial" w:hAnsi="Arial" w:cs="Arial"/>
          <w:sz w:val="24"/>
          <w:szCs w:val="24"/>
        </w:rPr>
        <w:t xml:space="preserve">       </w:t>
      </w:r>
      <w:r w:rsidRPr="00BF455D">
        <w:rPr>
          <w:rFonts w:ascii="Arial" w:hAnsi="Arial" w:cs="Arial"/>
          <w:sz w:val="24"/>
          <w:szCs w:val="24"/>
        </w:rPr>
        <w:tab/>
      </w:r>
      <w:proofErr w:type="spellStart"/>
      <w:r w:rsidR="003A5E05" w:rsidRPr="00BF455D">
        <w:rPr>
          <w:rFonts w:ascii="Arial" w:hAnsi="Arial" w:cs="Arial"/>
          <w:sz w:val="24"/>
          <w:szCs w:val="24"/>
        </w:rPr>
        <w:t>Т.П.</w:t>
      </w:r>
      <w:proofErr w:type="gramStart"/>
      <w:r w:rsidR="003A5E05" w:rsidRPr="00BF455D">
        <w:rPr>
          <w:rFonts w:ascii="Arial" w:hAnsi="Arial" w:cs="Arial"/>
          <w:sz w:val="24"/>
          <w:szCs w:val="24"/>
        </w:rPr>
        <w:t>Резвых</w:t>
      </w:r>
      <w:proofErr w:type="spellEnd"/>
      <w:proofErr w:type="gramEnd"/>
    </w:p>
    <w:p w:rsidR="00A929DF" w:rsidRDefault="00A929DF" w:rsidP="00014391">
      <w:pPr>
        <w:jc w:val="both"/>
        <w:rPr>
          <w:rFonts w:ascii="Arial" w:hAnsi="Arial" w:cs="Arial"/>
          <w:sz w:val="24"/>
          <w:szCs w:val="24"/>
        </w:rPr>
      </w:pPr>
    </w:p>
    <w:p w:rsidR="00A929DF" w:rsidRDefault="00A929DF" w:rsidP="00014391">
      <w:pPr>
        <w:jc w:val="both"/>
        <w:rPr>
          <w:rFonts w:ascii="Arial" w:hAnsi="Arial" w:cs="Arial"/>
          <w:sz w:val="24"/>
          <w:szCs w:val="24"/>
        </w:rPr>
      </w:pPr>
    </w:p>
    <w:p w:rsidR="00A929DF" w:rsidRDefault="00A929DF" w:rsidP="00014391">
      <w:pPr>
        <w:jc w:val="both"/>
        <w:rPr>
          <w:rFonts w:ascii="Arial" w:hAnsi="Arial" w:cs="Arial"/>
          <w:sz w:val="24"/>
          <w:szCs w:val="24"/>
        </w:rPr>
      </w:pPr>
    </w:p>
    <w:p w:rsidR="00A929DF" w:rsidRDefault="00A929DF" w:rsidP="00014391">
      <w:pPr>
        <w:jc w:val="both"/>
        <w:rPr>
          <w:rFonts w:ascii="Arial" w:hAnsi="Arial" w:cs="Arial"/>
          <w:sz w:val="24"/>
          <w:szCs w:val="24"/>
        </w:rPr>
      </w:pPr>
    </w:p>
    <w:p w:rsidR="00A929DF" w:rsidRDefault="00A929DF" w:rsidP="00014391">
      <w:pPr>
        <w:jc w:val="both"/>
        <w:rPr>
          <w:rFonts w:ascii="Arial" w:hAnsi="Arial" w:cs="Arial"/>
          <w:sz w:val="24"/>
          <w:szCs w:val="24"/>
        </w:rPr>
      </w:pPr>
    </w:p>
    <w:p w:rsidR="00A929DF" w:rsidRDefault="00A929DF" w:rsidP="00014391">
      <w:pPr>
        <w:jc w:val="both"/>
        <w:rPr>
          <w:rFonts w:ascii="Arial" w:hAnsi="Arial" w:cs="Arial"/>
          <w:sz w:val="24"/>
          <w:szCs w:val="24"/>
        </w:rPr>
      </w:pPr>
    </w:p>
    <w:p w:rsidR="00A929DF" w:rsidRDefault="00A929DF" w:rsidP="00014391">
      <w:pPr>
        <w:jc w:val="both"/>
        <w:rPr>
          <w:rFonts w:ascii="Arial" w:hAnsi="Arial" w:cs="Arial"/>
          <w:sz w:val="24"/>
          <w:szCs w:val="24"/>
        </w:rPr>
      </w:pPr>
    </w:p>
    <w:p w:rsidR="00A929DF" w:rsidRDefault="00A929DF" w:rsidP="00014391">
      <w:pPr>
        <w:jc w:val="both"/>
        <w:rPr>
          <w:rFonts w:ascii="Arial" w:hAnsi="Arial" w:cs="Arial"/>
          <w:sz w:val="24"/>
          <w:szCs w:val="24"/>
        </w:rPr>
      </w:pPr>
    </w:p>
    <w:p w:rsidR="00A929DF" w:rsidRDefault="00A929DF" w:rsidP="00A929DF">
      <w:pPr>
        <w:keepNext/>
        <w:widowControl w:val="0"/>
        <w:autoSpaceDE w:val="0"/>
        <w:autoSpaceDN w:val="0"/>
        <w:adjustRightInd w:val="0"/>
        <w:ind w:firstLine="540"/>
        <w:jc w:val="center"/>
        <w:outlineLvl w:val="0"/>
        <w:rPr>
          <w:rFonts w:ascii="Arial" w:hAnsi="Arial" w:cs="Arial"/>
          <w:b/>
          <w:bCs/>
        </w:rPr>
      </w:pPr>
    </w:p>
    <w:p w:rsidR="00F62BB5" w:rsidRDefault="00F62BB5" w:rsidP="00F62BB5">
      <w:pPr>
        <w:jc w:val="center"/>
        <w:rPr>
          <w:rFonts w:ascii="Arial" w:hAnsi="Arial" w:cs="Arial"/>
          <w:b/>
          <w:sz w:val="28"/>
          <w:szCs w:val="28"/>
        </w:rPr>
      </w:pPr>
      <w:r>
        <w:rPr>
          <w:rFonts w:ascii="Arial" w:hAnsi="Arial" w:cs="Arial"/>
          <w:b/>
          <w:sz w:val="28"/>
          <w:szCs w:val="28"/>
        </w:rPr>
        <w:t>Томская область</w:t>
      </w:r>
    </w:p>
    <w:p w:rsidR="00F62BB5" w:rsidRDefault="00F62BB5" w:rsidP="00F62BB5">
      <w:pPr>
        <w:widowControl w:val="0"/>
        <w:jc w:val="center"/>
        <w:rPr>
          <w:rFonts w:ascii="Arial" w:hAnsi="Arial" w:cs="Arial"/>
          <w:b/>
          <w:bCs/>
          <w:spacing w:val="34"/>
          <w:sz w:val="28"/>
          <w:szCs w:val="28"/>
        </w:rPr>
      </w:pPr>
      <w:r>
        <w:rPr>
          <w:rFonts w:ascii="Arial" w:hAnsi="Arial" w:cs="Arial"/>
          <w:b/>
          <w:bCs/>
          <w:spacing w:val="34"/>
          <w:sz w:val="28"/>
          <w:szCs w:val="28"/>
        </w:rPr>
        <w:t>Верхнекетский район</w:t>
      </w:r>
    </w:p>
    <w:p w:rsidR="00F62BB5" w:rsidRDefault="00F62BB5" w:rsidP="00F62BB5">
      <w:pPr>
        <w:widowControl w:val="0"/>
        <w:jc w:val="center"/>
        <w:rPr>
          <w:rFonts w:ascii="Arial" w:hAnsi="Arial" w:cs="Arial"/>
          <w:b/>
          <w:sz w:val="28"/>
          <w:szCs w:val="28"/>
        </w:rPr>
      </w:pPr>
      <w:r>
        <w:rPr>
          <w:rFonts w:ascii="Arial" w:hAnsi="Arial" w:cs="Arial"/>
          <w:b/>
          <w:sz w:val="28"/>
          <w:szCs w:val="28"/>
        </w:rPr>
        <w:t>Совет Степановского сельского поселения</w:t>
      </w:r>
    </w:p>
    <w:p w:rsidR="00F62BB5" w:rsidRDefault="00F62BB5" w:rsidP="00F62BB5">
      <w:pPr>
        <w:widowControl w:val="0"/>
        <w:jc w:val="center"/>
        <w:rPr>
          <w:rFonts w:ascii="Arial" w:hAnsi="Arial" w:cs="Arial"/>
          <w:b/>
          <w:sz w:val="24"/>
          <w:szCs w:val="24"/>
        </w:rPr>
      </w:pPr>
      <w:r>
        <w:rPr>
          <w:rFonts w:ascii="Arial" w:hAnsi="Arial" w:cs="Arial"/>
          <w:b/>
        </w:rPr>
        <w:t>п. Степановка</w:t>
      </w:r>
    </w:p>
    <w:tbl>
      <w:tblPr>
        <w:tblW w:w="9360" w:type="dxa"/>
        <w:tblLayout w:type="fixed"/>
        <w:tblCellMar>
          <w:left w:w="0" w:type="dxa"/>
          <w:right w:w="0" w:type="dxa"/>
        </w:tblCellMar>
        <w:tblLook w:val="04A0" w:firstRow="1" w:lastRow="0" w:firstColumn="1" w:lastColumn="0" w:noHBand="0" w:noVBand="1"/>
      </w:tblPr>
      <w:tblGrid>
        <w:gridCol w:w="4682"/>
        <w:gridCol w:w="74"/>
        <w:gridCol w:w="4604"/>
      </w:tblGrid>
      <w:tr w:rsidR="00F62BB5" w:rsidTr="006B64DB">
        <w:trPr>
          <w:trHeight w:val="493"/>
        </w:trPr>
        <w:tc>
          <w:tcPr>
            <w:tcW w:w="4754" w:type="dxa"/>
            <w:gridSpan w:val="2"/>
            <w:tcBorders>
              <w:top w:val="thinThickMediumGap" w:sz="24" w:space="0" w:color="auto"/>
              <w:left w:val="nil"/>
              <w:bottom w:val="nil"/>
              <w:right w:val="nil"/>
            </w:tcBorders>
          </w:tcPr>
          <w:p w:rsidR="00F62BB5" w:rsidRDefault="00F62BB5" w:rsidP="006B64DB">
            <w:pPr>
              <w:keepNext/>
              <w:widowControl w:val="0"/>
              <w:jc w:val="center"/>
              <w:rPr>
                <w:rFonts w:ascii="Arial" w:hAnsi="Arial" w:cs="Arial"/>
                <w:b/>
                <w:bCs/>
                <w:sz w:val="24"/>
                <w:szCs w:val="24"/>
                <w:lang w:eastAsia="en-US" w:bidi="th-TH"/>
              </w:rPr>
            </w:pPr>
          </w:p>
        </w:tc>
        <w:tc>
          <w:tcPr>
            <w:tcW w:w="4602" w:type="dxa"/>
            <w:tcBorders>
              <w:top w:val="thinThickMediumGap" w:sz="24" w:space="0" w:color="auto"/>
              <w:left w:val="nil"/>
              <w:bottom w:val="nil"/>
              <w:right w:val="nil"/>
            </w:tcBorders>
          </w:tcPr>
          <w:p w:rsidR="00F62BB5" w:rsidRDefault="00F62BB5" w:rsidP="006B64DB">
            <w:pPr>
              <w:keepNext/>
              <w:widowControl w:val="0"/>
              <w:jc w:val="right"/>
              <w:rPr>
                <w:rFonts w:ascii="Arial" w:hAnsi="Arial" w:cs="Arial"/>
                <w:b/>
                <w:bCs/>
                <w:sz w:val="24"/>
                <w:szCs w:val="24"/>
                <w:lang w:eastAsia="en-US" w:bidi="th-TH"/>
              </w:rPr>
            </w:pPr>
          </w:p>
        </w:tc>
      </w:tr>
      <w:tr w:rsidR="00F62BB5" w:rsidTr="006B64DB">
        <w:tc>
          <w:tcPr>
            <w:tcW w:w="4680" w:type="dxa"/>
            <w:hideMark/>
          </w:tcPr>
          <w:p w:rsidR="00F62BB5" w:rsidRDefault="00F62BB5" w:rsidP="006B64DB">
            <w:pPr>
              <w:pStyle w:val="11"/>
              <w:spacing w:after="20" w:line="276" w:lineRule="auto"/>
              <w:jc w:val="left"/>
              <w:rPr>
                <w:rFonts w:ascii="Arial" w:hAnsi="Arial" w:cs="Arial"/>
                <w:i w:val="0"/>
                <w:iCs w:val="0"/>
                <w:sz w:val="24"/>
                <w:szCs w:val="24"/>
                <w:lang w:eastAsia="en-US"/>
              </w:rPr>
            </w:pPr>
            <w:r>
              <w:rPr>
                <w:rFonts w:ascii="Arial" w:hAnsi="Arial" w:cs="Arial"/>
                <w:i w:val="0"/>
                <w:iCs w:val="0"/>
                <w:sz w:val="24"/>
                <w:szCs w:val="24"/>
                <w:lang w:eastAsia="en-US"/>
              </w:rPr>
              <w:t>___ ноября 2019 года</w:t>
            </w:r>
          </w:p>
        </w:tc>
        <w:tc>
          <w:tcPr>
            <w:tcW w:w="4676" w:type="dxa"/>
            <w:gridSpan w:val="2"/>
            <w:hideMark/>
          </w:tcPr>
          <w:p w:rsidR="00F62BB5" w:rsidRDefault="00F62BB5" w:rsidP="00F62BB5">
            <w:pPr>
              <w:pStyle w:val="11"/>
              <w:spacing w:after="20" w:line="276" w:lineRule="auto"/>
              <w:ind w:right="57"/>
              <w:jc w:val="left"/>
              <w:rPr>
                <w:rFonts w:ascii="Arial" w:hAnsi="Arial" w:cs="Arial"/>
                <w:i w:val="0"/>
                <w:iCs w:val="0"/>
                <w:sz w:val="24"/>
                <w:szCs w:val="24"/>
                <w:lang w:eastAsia="en-US"/>
              </w:rPr>
            </w:pPr>
            <w:r>
              <w:rPr>
                <w:rFonts w:ascii="Arial" w:hAnsi="Arial" w:cs="Arial"/>
                <w:i w:val="0"/>
                <w:iCs w:val="0"/>
                <w:sz w:val="24"/>
                <w:szCs w:val="24"/>
                <w:lang w:eastAsia="en-US"/>
              </w:rPr>
              <w:t xml:space="preserve">                                                №    проект </w:t>
            </w:r>
          </w:p>
        </w:tc>
      </w:tr>
    </w:tbl>
    <w:p w:rsidR="00A929DF" w:rsidRDefault="00A929DF" w:rsidP="00A929DF">
      <w:pPr>
        <w:widowControl w:val="0"/>
        <w:autoSpaceDE w:val="0"/>
        <w:autoSpaceDN w:val="0"/>
        <w:adjustRightInd w:val="0"/>
        <w:rPr>
          <w:rFonts w:ascii="Arial" w:hAnsi="Arial" w:cs="Arial"/>
          <w:b/>
          <w:bCs/>
        </w:rPr>
      </w:pPr>
      <w:r>
        <w:rPr>
          <w:rFonts w:ascii="Arial" w:hAnsi="Arial" w:cs="Arial"/>
          <w:b/>
          <w:bCs/>
        </w:rPr>
        <w:t xml:space="preserve"> </w:t>
      </w:r>
    </w:p>
    <w:p w:rsidR="00A929DF" w:rsidRPr="00F62BB5" w:rsidRDefault="00A929DF" w:rsidP="00A929DF">
      <w:pPr>
        <w:outlineLvl w:val="0"/>
        <w:rPr>
          <w:rFonts w:ascii="Arial" w:hAnsi="Arial" w:cs="Arial"/>
          <w:b/>
        </w:rPr>
      </w:pPr>
      <w:r w:rsidRPr="00F62BB5">
        <w:rPr>
          <w:rFonts w:ascii="Arial" w:hAnsi="Arial" w:cs="Arial"/>
          <w:b/>
        </w:rPr>
        <w:t xml:space="preserve">О местном бюджете </w:t>
      </w:r>
      <w:proofErr w:type="gramStart"/>
      <w:r w:rsidRPr="00F62BB5">
        <w:rPr>
          <w:rFonts w:ascii="Arial" w:hAnsi="Arial" w:cs="Arial"/>
          <w:b/>
        </w:rPr>
        <w:t>муниципального</w:t>
      </w:r>
      <w:proofErr w:type="gramEnd"/>
    </w:p>
    <w:p w:rsidR="00A929DF" w:rsidRPr="00F62BB5" w:rsidRDefault="00A929DF" w:rsidP="00A929DF">
      <w:pPr>
        <w:outlineLvl w:val="0"/>
        <w:rPr>
          <w:rFonts w:ascii="Arial" w:hAnsi="Arial" w:cs="Arial"/>
          <w:b/>
        </w:rPr>
      </w:pPr>
      <w:r w:rsidRPr="00F62BB5">
        <w:rPr>
          <w:rFonts w:ascii="Arial" w:hAnsi="Arial" w:cs="Arial"/>
          <w:b/>
        </w:rPr>
        <w:t>образования Степановского сельского</w:t>
      </w:r>
    </w:p>
    <w:p w:rsidR="00A929DF" w:rsidRPr="00F62BB5" w:rsidRDefault="00A929DF" w:rsidP="00A929DF">
      <w:pPr>
        <w:outlineLvl w:val="0"/>
        <w:rPr>
          <w:rFonts w:ascii="Arial" w:hAnsi="Arial" w:cs="Arial"/>
          <w:b/>
        </w:rPr>
      </w:pPr>
      <w:r w:rsidRPr="00F62BB5">
        <w:rPr>
          <w:rFonts w:ascii="Arial" w:hAnsi="Arial" w:cs="Arial"/>
          <w:b/>
        </w:rPr>
        <w:t xml:space="preserve"> поселения Верхнекетского района </w:t>
      </w:r>
    </w:p>
    <w:p w:rsidR="00A929DF" w:rsidRPr="00F62BB5" w:rsidRDefault="00A929DF" w:rsidP="00A929DF">
      <w:pPr>
        <w:outlineLvl w:val="0"/>
        <w:rPr>
          <w:rFonts w:ascii="Arial" w:hAnsi="Arial" w:cs="Arial"/>
          <w:b/>
        </w:rPr>
      </w:pPr>
      <w:r w:rsidRPr="00F62BB5">
        <w:rPr>
          <w:rFonts w:ascii="Arial" w:hAnsi="Arial" w:cs="Arial"/>
          <w:b/>
        </w:rPr>
        <w:t xml:space="preserve">Томской области на 2020 год </w:t>
      </w:r>
    </w:p>
    <w:p w:rsidR="00A929DF" w:rsidRPr="00F62BB5" w:rsidRDefault="00A929DF" w:rsidP="00A929DF">
      <w:pPr>
        <w:rPr>
          <w:rFonts w:ascii="Arial" w:hAnsi="Arial" w:cs="Arial"/>
          <w:b/>
        </w:rPr>
      </w:pPr>
    </w:p>
    <w:p w:rsidR="00A929DF" w:rsidRPr="00F62BB5" w:rsidRDefault="00A929DF" w:rsidP="00A929DF">
      <w:pPr>
        <w:jc w:val="both"/>
        <w:rPr>
          <w:rFonts w:ascii="Arial" w:hAnsi="Arial" w:cs="Arial"/>
        </w:rPr>
      </w:pPr>
      <w:r w:rsidRPr="00F62BB5">
        <w:rPr>
          <w:rFonts w:ascii="Arial" w:hAnsi="Arial" w:cs="Arial"/>
        </w:rPr>
        <w:t xml:space="preserve">    </w:t>
      </w:r>
      <w:proofErr w:type="gramStart"/>
      <w:r w:rsidRPr="00F62BB5">
        <w:rPr>
          <w:rFonts w:ascii="Arial" w:hAnsi="Arial" w:cs="Arial"/>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Степановского сельского поселения Верхнекетского района Томской области, решением  Совета Степановского сельского поселения от 04.06.2018 № 12 «Об утверждении Положения о бюджетном процессе в муниципальном образовании Степановское сельское поселение Верхнекетского района Томской области». </w:t>
      </w:r>
      <w:proofErr w:type="gramEnd"/>
    </w:p>
    <w:p w:rsidR="00A929DF" w:rsidRPr="00F62BB5" w:rsidRDefault="00A929DF" w:rsidP="00A929DF">
      <w:pPr>
        <w:jc w:val="both"/>
        <w:rPr>
          <w:rFonts w:ascii="Arial" w:hAnsi="Arial" w:cs="Arial"/>
        </w:rPr>
      </w:pPr>
    </w:p>
    <w:p w:rsidR="00A929DF" w:rsidRPr="00F62BB5" w:rsidRDefault="00A929DF" w:rsidP="00A929DF">
      <w:pPr>
        <w:jc w:val="center"/>
        <w:rPr>
          <w:rFonts w:ascii="Arial" w:hAnsi="Arial" w:cs="Arial"/>
          <w:b/>
        </w:rPr>
      </w:pPr>
      <w:r w:rsidRPr="00F62BB5">
        <w:rPr>
          <w:rFonts w:ascii="Arial" w:hAnsi="Arial" w:cs="Arial"/>
          <w:b/>
        </w:rPr>
        <w:t>Совет Степановского сельского поселения решил:</w:t>
      </w:r>
    </w:p>
    <w:p w:rsidR="00A929DF" w:rsidRPr="00F62BB5" w:rsidRDefault="00A929DF" w:rsidP="00A929DF">
      <w:pPr>
        <w:ind w:firstLine="708"/>
        <w:jc w:val="both"/>
        <w:outlineLvl w:val="0"/>
        <w:rPr>
          <w:rFonts w:ascii="Arial" w:hAnsi="Arial" w:cs="Arial"/>
        </w:rPr>
      </w:pPr>
      <w:r w:rsidRPr="00F62BB5">
        <w:rPr>
          <w:rFonts w:ascii="Arial" w:hAnsi="Arial" w:cs="Arial"/>
          <w:b/>
        </w:rPr>
        <w:t>Статья 1.</w:t>
      </w:r>
      <w:r w:rsidRPr="00F62BB5">
        <w:rPr>
          <w:rFonts w:ascii="Arial" w:hAnsi="Arial" w:cs="Arial"/>
        </w:rPr>
        <w:t xml:space="preserve"> </w:t>
      </w:r>
    </w:p>
    <w:p w:rsidR="00A929DF" w:rsidRPr="00F62BB5" w:rsidRDefault="00A929DF" w:rsidP="00A929DF">
      <w:pPr>
        <w:ind w:firstLine="708"/>
        <w:jc w:val="both"/>
        <w:rPr>
          <w:rFonts w:ascii="Arial" w:hAnsi="Arial" w:cs="Arial"/>
        </w:rPr>
      </w:pPr>
      <w:r w:rsidRPr="00F62BB5">
        <w:rPr>
          <w:rFonts w:ascii="Arial" w:hAnsi="Arial" w:cs="Arial"/>
        </w:rPr>
        <w:t>Утвердить основные характеристики бюджета муниципального образования Степановское сельское поселение Верхнекетского района Томской области на 2020 год:</w:t>
      </w:r>
    </w:p>
    <w:p w:rsidR="00A929DF" w:rsidRPr="00F62BB5" w:rsidRDefault="00A929DF" w:rsidP="00A929DF">
      <w:pPr>
        <w:jc w:val="both"/>
        <w:rPr>
          <w:rFonts w:ascii="Arial" w:hAnsi="Arial" w:cs="Arial"/>
        </w:rPr>
      </w:pPr>
      <w:r w:rsidRPr="00F62BB5">
        <w:rPr>
          <w:rFonts w:ascii="Arial" w:hAnsi="Arial" w:cs="Arial"/>
        </w:rPr>
        <w:t xml:space="preserve">           1) прогнозируемый общий объем доходов местного бюджета в сумме </w:t>
      </w:r>
      <w:r w:rsidRPr="00F62BB5">
        <w:rPr>
          <w:rFonts w:ascii="Arial" w:hAnsi="Arial" w:cs="Arial"/>
          <w:b/>
        </w:rPr>
        <w:t>50205,7</w:t>
      </w:r>
      <w:r w:rsidRPr="00F62BB5">
        <w:rPr>
          <w:rFonts w:ascii="Arial" w:hAnsi="Arial" w:cs="Arial"/>
        </w:rPr>
        <w:t xml:space="preserve"> тыс.</w:t>
      </w:r>
      <w:r w:rsidRPr="00F62BB5">
        <w:rPr>
          <w:rFonts w:ascii="Arial" w:hAnsi="Arial" w:cs="Arial"/>
          <w:b/>
        </w:rPr>
        <w:t xml:space="preserve"> </w:t>
      </w:r>
      <w:r w:rsidRPr="00F62BB5">
        <w:rPr>
          <w:rFonts w:ascii="Arial" w:hAnsi="Arial" w:cs="Arial"/>
        </w:rPr>
        <w:t xml:space="preserve">рублей, в том числе налоговые и неналоговые доходы в сумме </w:t>
      </w:r>
      <w:r w:rsidRPr="00F62BB5">
        <w:rPr>
          <w:rFonts w:ascii="Arial" w:hAnsi="Arial" w:cs="Arial"/>
          <w:b/>
        </w:rPr>
        <w:t>2699,1</w:t>
      </w:r>
      <w:r w:rsidRPr="00F62BB5">
        <w:rPr>
          <w:rFonts w:ascii="Arial" w:hAnsi="Arial" w:cs="Arial"/>
        </w:rPr>
        <w:t xml:space="preserve"> тыс. рублей, безвозмездные поступления в сумме </w:t>
      </w:r>
      <w:r w:rsidRPr="00F62BB5">
        <w:rPr>
          <w:rFonts w:ascii="Arial" w:hAnsi="Arial" w:cs="Arial"/>
          <w:b/>
        </w:rPr>
        <w:t>47506,6</w:t>
      </w:r>
      <w:r w:rsidRPr="00F62BB5">
        <w:rPr>
          <w:rFonts w:ascii="Arial" w:hAnsi="Arial" w:cs="Arial"/>
        </w:rPr>
        <w:t xml:space="preserve"> тыс. рублей;</w:t>
      </w:r>
    </w:p>
    <w:p w:rsidR="00A929DF" w:rsidRPr="00F62BB5" w:rsidRDefault="00A929DF" w:rsidP="00A929DF">
      <w:pPr>
        <w:jc w:val="both"/>
        <w:rPr>
          <w:rFonts w:ascii="Arial" w:hAnsi="Arial" w:cs="Arial"/>
        </w:rPr>
      </w:pPr>
      <w:r w:rsidRPr="00F62BB5">
        <w:rPr>
          <w:rFonts w:ascii="Arial" w:hAnsi="Arial" w:cs="Arial"/>
        </w:rPr>
        <w:t xml:space="preserve">           2) общий объем расходов местного бюджета в сумме </w:t>
      </w:r>
      <w:r w:rsidRPr="00F62BB5">
        <w:rPr>
          <w:rFonts w:ascii="Arial" w:hAnsi="Arial" w:cs="Arial"/>
          <w:b/>
        </w:rPr>
        <w:t xml:space="preserve">50205,7 </w:t>
      </w:r>
      <w:r w:rsidRPr="00F62BB5">
        <w:rPr>
          <w:rFonts w:ascii="Arial" w:hAnsi="Arial" w:cs="Arial"/>
        </w:rPr>
        <w:t>тыс. рублей.</w:t>
      </w:r>
    </w:p>
    <w:p w:rsidR="00A929DF" w:rsidRPr="00F62BB5" w:rsidRDefault="00A929DF" w:rsidP="00A929DF">
      <w:pPr>
        <w:ind w:firstLine="708"/>
        <w:jc w:val="both"/>
        <w:outlineLvl w:val="0"/>
        <w:rPr>
          <w:rFonts w:ascii="Arial" w:hAnsi="Arial" w:cs="Arial"/>
          <w:b/>
        </w:rPr>
      </w:pPr>
    </w:p>
    <w:p w:rsidR="00A929DF" w:rsidRPr="00F62BB5" w:rsidRDefault="00A929DF" w:rsidP="00A929DF">
      <w:pPr>
        <w:ind w:firstLine="708"/>
        <w:jc w:val="both"/>
        <w:outlineLvl w:val="0"/>
        <w:rPr>
          <w:rFonts w:ascii="Arial" w:hAnsi="Arial" w:cs="Arial"/>
          <w:b/>
        </w:rPr>
      </w:pPr>
      <w:r w:rsidRPr="00F62BB5">
        <w:rPr>
          <w:rFonts w:ascii="Arial" w:hAnsi="Arial" w:cs="Arial"/>
          <w:b/>
        </w:rPr>
        <w:t>Статья 2.</w:t>
      </w:r>
    </w:p>
    <w:p w:rsidR="00A929DF" w:rsidRPr="00F62BB5" w:rsidRDefault="00A929DF" w:rsidP="00A929DF">
      <w:pPr>
        <w:autoSpaceDE w:val="0"/>
        <w:autoSpaceDN w:val="0"/>
        <w:adjustRightInd w:val="0"/>
        <w:ind w:firstLine="720"/>
        <w:jc w:val="both"/>
        <w:rPr>
          <w:rFonts w:ascii="Arial" w:hAnsi="Arial" w:cs="Arial"/>
        </w:rPr>
      </w:pPr>
      <w:proofErr w:type="gramStart"/>
      <w:r w:rsidRPr="00F62BB5">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Степановское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Степановского сельского поселения на основании правового</w:t>
      </w:r>
      <w:proofErr w:type="gramEnd"/>
      <w:r w:rsidRPr="00F62BB5">
        <w:rPr>
          <w:rFonts w:ascii="Arial" w:hAnsi="Arial" w:cs="Arial"/>
        </w:rPr>
        <w:t xml:space="preserve"> </w:t>
      </w:r>
      <w:proofErr w:type="gramStart"/>
      <w:r w:rsidRPr="00F62BB5">
        <w:rPr>
          <w:rFonts w:ascii="Arial" w:hAnsi="Arial" w:cs="Arial"/>
        </w:rPr>
        <w:t>акта Администрации Степановского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Степановское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w:t>
      </w:r>
      <w:proofErr w:type="gramEnd"/>
      <w:r w:rsidRPr="00F62BB5">
        <w:rPr>
          <w:rFonts w:ascii="Arial" w:hAnsi="Arial" w:cs="Arial"/>
        </w:rPr>
        <w:t xml:space="preserve">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929DF" w:rsidRPr="00F62BB5" w:rsidRDefault="00A929DF" w:rsidP="00A929DF">
      <w:pPr>
        <w:ind w:firstLine="708"/>
        <w:jc w:val="both"/>
        <w:outlineLvl w:val="0"/>
        <w:rPr>
          <w:rFonts w:ascii="Arial" w:hAnsi="Arial" w:cs="Arial"/>
        </w:rPr>
      </w:pPr>
    </w:p>
    <w:p w:rsidR="00A929DF" w:rsidRPr="00F62BB5" w:rsidRDefault="00A929DF" w:rsidP="00A929DF">
      <w:pPr>
        <w:jc w:val="both"/>
        <w:outlineLvl w:val="0"/>
        <w:rPr>
          <w:rFonts w:ascii="Arial" w:hAnsi="Arial" w:cs="Arial"/>
          <w:b/>
        </w:rPr>
      </w:pPr>
      <w:r w:rsidRPr="00F62BB5">
        <w:rPr>
          <w:rFonts w:ascii="Arial" w:hAnsi="Arial" w:cs="Arial"/>
        </w:rPr>
        <w:t xml:space="preserve">            </w:t>
      </w:r>
      <w:r w:rsidRPr="00F62BB5">
        <w:rPr>
          <w:rFonts w:ascii="Arial" w:hAnsi="Arial" w:cs="Arial"/>
          <w:b/>
        </w:rPr>
        <w:t>Статья 3.</w:t>
      </w:r>
    </w:p>
    <w:p w:rsidR="00A929DF" w:rsidRPr="00F62BB5" w:rsidRDefault="00A929DF" w:rsidP="00A929DF">
      <w:pPr>
        <w:ind w:firstLine="708"/>
        <w:jc w:val="both"/>
        <w:rPr>
          <w:rFonts w:ascii="Arial" w:hAnsi="Arial" w:cs="Arial"/>
        </w:rPr>
      </w:pPr>
      <w:r w:rsidRPr="00F62BB5">
        <w:rPr>
          <w:rFonts w:ascii="Arial" w:hAnsi="Arial" w:cs="Arial"/>
        </w:rPr>
        <w:t>Утвердить:</w:t>
      </w:r>
    </w:p>
    <w:p w:rsidR="00A929DF" w:rsidRPr="00F62BB5" w:rsidRDefault="00A929DF" w:rsidP="00A929DF">
      <w:pPr>
        <w:pStyle w:val="ConsPlusTitle"/>
        <w:widowControl/>
        <w:jc w:val="both"/>
        <w:outlineLvl w:val="1"/>
        <w:rPr>
          <w:rFonts w:ascii="Arial" w:hAnsi="Arial" w:cs="Arial"/>
          <w:b w:val="0"/>
          <w:sz w:val="20"/>
          <w:szCs w:val="20"/>
        </w:rPr>
      </w:pPr>
      <w:r w:rsidRPr="00F62BB5">
        <w:rPr>
          <w:rFonts w:ascii="Arial" w:hAnsi="Arial" w:cs="Arial"/>
          <w:b w:val="0"/>
          <w:sz w:val="20"/>
          <w:szCs w:val="20"/>
        </w:rPr>
        <w:t xml:space="preserve">            1) п</w:t>
      </w:r>
      <w:r w:rsidRPr="00F62BB5">
        <w:rPr>
          <w:rFonts w:ascii="Arial" w:hAnsi="Arial" w:cs="Arial"/>
          <w:b w:val="0"/>
          <w:color w:val="000000"/>
          <w:sz w:val="20"/>
          <w:szCs w:val="20"/>
        </w:rPr>
        <w:t>еречень главных администраторов доходов местного бюджета муниципального образования Степановское сельское поселение Верхнекетского района Томской области – органов местного самоуправления Верхнекетского района на 2020 год согласно приложению</w:t>
      </w:r>
      <w:r w:rsidRPr="00F62BB5">
        <w:rPr>
          <w:rFonts w:ascii="Arial" w:hAnsi="Arial" w:cs="Arial"/>
          <w:b w:val="0"/>
          <w:sz w:val="20"/>
          <w:szCs w:val="20"/>
        </w:rPr>
        <w:t xml:space="preserve"> </w:t>
      </w:r>
      <w:r w:rsidRPr="00F62BB5">
        <w:rPr>
          <w:rFonts w:ascii="Arial" w:hAnsi="Arial" w:cs="Arial"/>
          <w:sz w:val="20"/>
          <w:szCs w:val="20"/>
        </w:rPr>
        <w:t>1</w:t>
      </w:r>
      <w:r w:rsidRPr="00F62BB5">
        <w:rPr>
          <w:rFonts w:ascii="Arial" w:hAnsi="Arial" w:cs="Arial"/>
          <w:b w:val="0"/>
          <w:sz w:val="20"/>
          <w:szCs w:val="20"/>
        </w:rPr>
        <w:t xml:space="preserve"> к настоящему решению;</w:t>
      </w:r>
    </w:p>
    <w:p w:rsidR="00A929DF" w:rsidRPr="00F62BB5" w:rsidRDefault="00A929DF" w:rsidP="00A929DF">
      <w:pPr>
        <w:ind w:firstLine="709"/>
        <w:jc w:val="both"/>
        <w:rPr>
          <w:rFonts w:ascii="Arial" w:hAnsi="Arial" w:cs="Arial"/>
        </w:rPr>
      </w:pPr>
      <w:r w:rsidRPr="00F62BB5">
        <w:rPr>
          <w:rFonts w:ascii="Arial" w:hAnsi="Arial" w:cs="Arial"/>
        </w:rPr>
        <w:t xml:space="preserve">2)  перечень видов доходов, закрепленных за главными администраторами доходов местного бюджета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b/>
          <w:color w:val="000000"/>
        </w:rPr>
        <w:t xml:space="preserve"> </w:t>
      </w:r>
      <w:r w:rsidRPr="00F62BB5">
        <w:rPr>
          <w:rFonts w:ascii="Arial" w:hAnsi="Arial" w:cs="Arial"/>
        </w:rPr>
        <w:t xml:space="preserve">- органами местного самоуправления Верхнекетского района </w:t>
      </w:r>
      <w:r w:rsidRPr="00F62BB5">
        <w:rPr>
          <w:rFonts w:ascii="Arial" w:hAnsi="Arial" w:cs="Arial"/>
          <w:color w:val="000000"/>
        </w:rPr>
        <w:t xml:space="preserve">на 2020 год согласно приложению </w:t>
      </w:r>
      <w:r w:rsidRPr="00F62BB5">
        <w:rPr>
          <w:rFonts w:ascii="Arial" w:hAnsi="Arial" w:cs="Arial"/>
          <w:b/>
          <w:bCs/>
          <w:color w:val="000000"/>
        </w:rPr>
        <w:t xml:space="preserve">2 </w:t>
      </w:r>
      <w:r w:rsidRPr="00F62BB5">
        <w:rPr>
          <w:rFonts w:ascii="Arial" w:hAnsi="Arial" w:cs="Arial"/>
          <w:color w:val="000000"/>
        </w:rPr>
        <w:t>к настоящему решению</w:t>
      </w:r>
      <w:r w:rsidRPr="00F62BB5">
        <w:rPr>
          <w:rFonts w:ascii="Arial" w:hAnsi="Arial" w:cs="Arial"/>
        </w:rPr>
        <w:t>;</w:t>
      </w:r>
    </w:p>
    <w:p w:rsidR="00A929DF" w:rsidRPr="00F62BB5" w:rsidRDefault="00A929DF" w:rsidP="00A929DF">
      <w:pPr>
        <w:ind w:firstLine="708"/>
        <w:jc w:val="both"/>
        <w:rPr>
          <w:rFonts w:ascii="Arial" w:hAnsi="Arial" w:cs="Arial"/>
        </w:rPr>
      </w:pPr>
      <w:r w:rsidRPr="00F62BB5">
        <w:rPr>
          <w:rFonts w:ascii="Arial" w:hAnsi="Arial" w:cs="Arial"/>
          <w:color w:val="000000"/>
        </w:rPr>
        <w:t xml:space="preserve">3) </w:t>
      </w:r>
      <w:r w:rsidRPr="00F62BB5">
        <w:rPr>
          <w:rFonts w:ascii="Arial" w:hAnsi="Arial" w:cs="Arial"/>
        </w:rPr>
        <w:t xml:space="preserve">перечень главных администраторов доходов бюджета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rPr>
        <w:t xml:space="preserve"> – органов местного самоуправления Верхнекетского района на 2020 год согласно приложению </w:t>
      </w:r>
      <w:r w:rsidRPr="00F62BB5">
        <w:rPr>
          <w:rFonts w:ascii="Arial" w:hAnsi="Arial" w:cs="Arial"/>
          <w:b/>
        </w:rPr>
        <w:t>3</w:t>
      </w:r>
      <w:r w:rsidRPr="00F62BB5">
        <w:rPr>
          <w:rFonts w:ascii="Arial" w:hAnsi="Arial" w:cs="Arial"/>
        </w:rPr>
        <w:t xml:space="preserve"> к настоящему решению;</w:t>
      </w:r>
    </w:p>
    <w:p w:rsidR="00A929DF" w:rsidRPr="00F62BB5" w:rsidRDefault="00A929DF" w:rsidP="00A929DF">
      <w:pPr>
        <w:ind w:firstLine="709"/>
        <w:jc w:val="both"/>
        <w:rPr>
          <w:rFonts w:ascii="Arial" w:hAnsi="Arial" w:cs="Arial"/>
          <w:color w:val="000000"/>
        </w:rPr>
      </w:pPr>
      <w:r w:rsidRPr="00F62BB5">
        <w:rPr>
          <w:rFonts w:ascii="Arial" w:hAnsi="Arial" w:cs="Arial"/>
        </w:rPr>
        <w:lastRenderedPageBreak/>
        <w:t xml:space="preserve">4) </w:t>
      </w:r>
      <w:r w:rsidRPr="00F62BB5">
        <w:rPr>
          <w:rFonts w:ascii="Arial" w:hAnsi="Arial" w:cs="Arial"/>
          <w:color w:val="000000"/>
        </w:rPr>
        <w:t xml:space="preserve">перечень главных </w:t>
      </w:r>
      <w:proofErr w:type="gramStart"/>
      <w:r w:rsidRPr="00F62BB5">
        <w:rPr>
          <w:rFonts w:ascii="Arial" w:hAnsi="Arial" w:cs="Arial"/>
          <w:color w:val="000000"/>
        </w:rPr>
        <w:t xml:space="preserve">администраторов источников финансирования дефицита местного бюджета </w:t>
      </w:r>
      <w:r w:rsidRPr="00F62BB5">
        <w:rPr>
          <w:rFonts w:ascii="Arial" w:hAnsi="Arial" w:cs="Arial"/>
          <w:bCs/>
          <w:color w:val="000000"/>
        </w:rPr>
        <w:t>муниципального образования</w:t>
      </w:r>
      <w:proofErr w:type="gramEnd"/>
      <w:r w:rsidRPr="00F62BB5">
        <w:rPr>
          <w:rFonts w:ascii="Arial" w:hAnsi="Arial" w:cs="Arial"/>
          <w:bCs/>
          <w:color w:val="000000"/>
        </w:rPr>
        <w:t xml:space="preserve"> Степановское сельское поселение Верхнекетского района Томской области</w:t>
      </w:r>
      <w:r w:rsidRPr="00F62BB5">
        <w:rPr>
          <w:rFonts w:ascii="Arial" w:hAnsi="Arial" w:cs="Arial"/>
          <w:color w:val="000000"/>
        </w:rPr>
        <w:t xml:space="preserve"> на 2020 год согласно приложению </w:t>
      </w:r>
      <w:r w:rsidRPr="00F62BB5">
        <w:rPr>
          <w:rFonts w:ascii="Arial" w:hAnsi="Arial" w:cs="Arial"/>
          <w:b/>
          <w:bCs/>
          <w:color w:val="000000"/>
        </w:rPr>
        <w:t>4</w:t>
      </w:r>
      <w:r w:rsidRPr="00F62BB5">
        <w:rPr>
          <w:rFonts w:ascii="Arial" w:hAnsi="Arial" w:cs="Arial"/>
          <w:color w:val="000000"/>
        </w:rPr>
        <w:t xml:space="preserve">   к настоящему решению;</w:t>
      </w:r>
    </w:p>
    <w:p w:rsidR="00A929DF" w:rsidRPr="00F62BB5" w:rsidRDefault="00A929DF" w:rsidP="00A929DF">
      <w:pPr>
        <w:ind w:firstLine="709"/>
        <w:jc w:val="both"/>
        <w:rPr>
          <w:rFonts w:ascii="Arial" w:hAnsi="Arial" w:cs="Arial"/>
        </w:rPr>
      </w:pPr>
      <w:r w:rsidRPr="00F62BB5">
        <w:rPr>
          <w:rFonts w:ascii="Arial" w:hAnsi="Arial" w:cs="Arial"/>
        </w:rPr>
        <w:t xml:space="preserve">5) объем поступлений доходов в местный бюджет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rPr>
        <w:t xml:space="preserve"> на 2020 год согласно приложению </w:t>
      </w:r>
      <w:r w:rsidRPr="00F62BB5">
        <w:rPr>
          <w:rFonts w:ascii="Arial" w:hAnsi="Arial" w:cs="Arial"/>
          <w:b/>
        </w:rPr>
        <w:t xml:space="preserve">5 </w:t>
      </w:r>
      <w:r w:rsidRPr="00F62BB5">
        <w:rPr>
          <w:rFonts w:ascii="Arial" w:hAnsi="Arial" w:cs="Arial"/>
        </w:rPr>
        <w:t>к настоящему решению;</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 xml:space="preserve">6) объём межбюджетных трансфертов бюджету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rPr>
        <w:t xml:space="preserve"> от других бюджетов бюджетной системы Российской Федерации на 2020 год согласно приложению </w:t>
      </w:r>
      <w:r w:rsidRPr="00F62BB5">
        <w:rPr>
          <w:rFonts w:ascii="Arial" w:hAnsi="Arial" w:cs="Arial"/>
          <w:b/>
        </w:rPr>
        <w:t>6</w:t>
      </w:r>
      <w:r w:rsidRPr="00F62BB5">
        <w:rPr>
          <w:rFonts w:ascii="Arial" w:hAnsi="Arial" w:cs="Arial"/>
        </w:rPr>
        <w:t xml:space="preserve"> к настоящему решению;</w:t>
      </w:r>
    </w:p>
    <w:p w:rsidR="00A929DF" w:rsidRPr="00F62BB5" w:rsidRDefault="00A929DF" w:rsidP="00A929DF">
      <w:pPr>
        <w:ind w:firstLine="709"/>
        <w:jc w:val="both"/>
        <w:rPr>
          <w:rFonts w:ascii="Arial" w:hAnsi="Arial" w:cs="Arial"/>
        </w:rPr>
      </w:pPr>
      <w:r w:rsidRPr="00F62BB5">
        <w:rPr>
          <w:rFonts w:ascii="Arial" w:hAnsi="Arial" w:cs="Arial"/>
        </w:rPr>
        <w:t xml:space="preserve">7) источники финансирования дефицита местного бюджета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rPr>
        <w:t xml:space="preserve"> </w:t>
      </w:r>
      <w:r w:rsidRPr="00F62BB5">
        <w:rPr>
          <w:rFonts w:ascii="Arial" w:hAnsi="Arial" w:cs="Arial"/>
          <w:color w:val="000000"/>
        </w:rPr>
        <w:t xml:space="preserve">на 2020 год </w:t>
      </w:r>
      <w:r w:rsidRPr="00F62BB5">
        <w:rPr>
          <w:rFonts w:ascii="Arial" w:hAnsi="Arial" w:cs="Arial"/>
        </w:rPr>
        <w:t xml:space="preserve">согласно приложению </w:t>
      </w:r>
      <w:r w:rsidRPr="00F62BB5">
        <w:rPr>
          <w:rFonts w:ascii="Arial" w:hAnsi="Arial" w:cs="Arial"/>
          <w:b/>
        </w:rPr>
        <w:t xml:space="preserve">7 </w:t>
      </w:r>
      <w:r w:rsidRPr="00F62BB5">
        <w:rPr>
          <w:rFonts w:ascii="Arial" w:hAnsi="Arial" w:cs="Arial"/>
        </w:rPr>
        <w:t>к настоящему решению;</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 xml:space="preserve">8) перечень главных распорядителей средств бюджета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rPr>
        <w:t xml:space="preserve"> на 2020 год согласно приложению </w:t>
      </w:r>
      <w:r w:rsidRPr="00F62BB5">
        <w:rPr>
          <w:rFonts w:ascii="Arial" w:hAnsi="Arial" w:cs="Arial"/>
          <w:b/>
        </w:rPr>
        <w:t>8</w:t>
      </w:r>
      <w:r w:rsidRPr="00F62BB5">
        <w:rPr>
          <w:rFonts w:ascii="Arial" w:hAnsi="Arial" w:cs="Arial"/>
        </w:rPr>
        <w:t xml:space="preserve"> к настоящему решению.</w:t>
      </w:r>
    </w:p>
    <w:p w:rsidR="00A929DF" w:rsidRPr="00F62BB5" w:rsidRDefault="00A929DF" w:rsidP="00A929DF">
      <w:pPr>
        <w:widowControl w:val="0"/>
        <w:autoSpaceDE w:val="0"/>
        <w:autoSpaceDN w:val="0"/>
        <w:adjustRightInd w:val="0"/>
        <w:jc w:val="both"/>
        <w:outlineLvl w:val="0"/>
        <w:rPr>
          <w:rFonts w:ascii="Arial" w:hAnsi="Arial" w:cs="Arial"/>
          <w:b/>
          <w:color w:val="000000"/>
        </w:rPr>
      </w:pPr>
    </w:p>
    <w:p w:rsidR="00A929DF" w:rsidRPr="00F62BB5" w:rsidRDefault="00A929DF" w:rsidP="00A929DF">
      <w:pPr>
        <w:widowControl w:val="0"/>
        <w:autoSpaceDE w:val="0"/>
        <w:autoSpaceDN w:val="0"/>
        <w:adjustRightInd w:val="0"/>
        <w:jc w:val="both"/>
        <w:outlineLvl w:val="0"/>
        <w:rPr>
          <w:rFonts w:ascii="Arial" w:hAnsi="Arial" w:cs="Arial"/>
          <w:b/>
          <w:color w:val="000000"/>
        </w:rPr>
      </w:pPr>
      <w:r w:rsidRPr="00F62BB5">
        <w:rPr>
          <w:rFonts w:ascii="Arial" w:hAnsi="Arial" w:cs="Arial"/>
          <w:b/>
          <w:color w:val="000000"/>
        </w:rPr>
        <w:t xml:space="preserve">            Статья 4.</w:t>
      </w:r>
      <w:r w:rsidRPr="00F62BB5">
        <w:rPr>
          <w:rFonts w:ascii="Arial" w:hAnsi="Arial" w:cs="Arial"/>
        </w:rPr>
        <w:t xml:space="preserve"> </w:t>
      </w:r>
    </w:p>
    <w:p w:rsidR="00A929DF" w:rsidRPr="00F62BB5" w:rsidRDefault="00A929DF" w:rsidP="00A929DF">
      <w:pPr>
        <w:ind w:firstLine="709"/>
        <w:jc w:val="both"/>
        <w:rPr>
          <w:rFonts w:ascii="Arial" w:hAnsi="Arial" w:cs="Arial"/>
          <w:b/>
          <w:bCs/>
        </w:rPr>
      </w:pPr>
      <w:r w:rsidRPr="00F62BB5">
        <w:rPr>
          <w:rFonts w:ascii="Arial" w:hAnsi="Arial" w:cs="Arial"/>
        </w:rPr>
        <w:t>1. Утвердить распределение бюджетных ассигнований по разделам и подразделам классификации расходов бюджета</w:t>
      </w:r>
      <w:r w:rsidRPr="00F62BB5">
        <w:rPr>
          <w:rFonts w:ascii="Arial" w:hAnsi="Arial" w:cs="Arial"/>
          <w:color w:val="FF0000"/>
        </w:rPr>
        <w:t xml:space="preserve">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rPr>
        <w:t xml:space="preserve"> на 2020 год согласно приложению </w:t>
      </w:r>
      <w:r w:rsidRPr="00F62BB5">
        <w:rPr>
          <w:rFonts w:ascii="Arial" w:hAnsi="Arial" w:cs="Arial"/>
          <w:b/>
          <w:bCs/>
        </w:rPr>
        <w:t>9</w:t>
      </w:r>
      <w:r w:rsidRPr="00F62BB5">
        <w:rPr>
          <w:rFonts w:ascii="Arial" w:hAnsi="Arial" w:cs="Arial"/>
        </w:rPr>
        <w:t xml:space="preserve"> к настоящему решению.</w:t>
      </w:r>
    </w:p>
    <w:p w:rsidR="00A929DF" w:rsidRPr="00F62BB5" w:rsidRDefault="00A929DF" w:rsidP="00A929DF">
      <w:pPr>
        <w:ind w:firstLine="709"/>
        <w:jc w:val="both"/>
        <w:rPr>
          <w:rFonts w:ascii="Arial" w:hAnsi="Arial" w:cs="Arial"/>
        </w:rPr>
      </w:pPr>
      <w:r w:rsidRPr="00F62BB5">
        <w:rPr>
          <w:rFonts w:ascii="Arial" w:hAnsi="Arial" w:cs="Arial"/>
        </w:rPr>
        <w:t xml:space="preserve">2. Утвердить распределение бюджетных ассигнований по разделам и подразделам, целевым статьям, группам </w:t>
      </w:r>
      <w:proofErr w:type="gramStart"/>
      <w:r w:rsidRPr="00F62BB5">
        <w:rPr>
          <w:rFonts w:ascii="Arial" w:hAnsi="Arial" w:cs="Arial"/>
        </w:rPr>
        <w:t>видов расходов классификации расходов бюджета</w:t>
      </w:r>
      <w:r w:rsidRPr="00F62BB5">
        <w:rPr>
          <w:rFonts w:ascii="Arial" w:hAnsi="Arial" w:cs="Arial"/>
          <w:color w:val="FF0000"/>
        </w:rPr>
        <w:t xml:space="preserve"> </w:t>
      </w:r>
      <w:r w:rsidRPr="00F62BB5">
        <w:rPr>
          <w:rFonts w:ascii="Arial" w:hAnsi="Arial" w:cs="Arial"/>
          <w:bCs/>
          <w:color w:val="000000"/>
        </w:rPr>
        <w:t>муниципального образования</w:t>
      </w:r>
      <w:proofErr w:type="gramEnd"/>
      <w:r w:rsidRPr="00F62BB5">
        <w:rPr>
          <w:rFonts w:ascii="Arial" w:hAnsi="Arial" w:cs="Arial"/>
          <w:bCs/>
          <w:color w:val="000000"/>
        </w:rPr>
        <w:t xml:space="preserve"> Степановское сельское поселение Верхнекетского района Томской области</w:t>
      </w:r>
      <w:r w:rsidRPr="00F62BB5">
        <w:rPr>
          <w:rFonts w:ascii="Arial" w:hAnsi="Arial" w:cs="Arial"/>
        </w:rPr>
        <w:t xml:space="preserve"> на 2020 год согласно приложению </w:t>
      </w:r>
      <w:r w:rsidRPr="00F62BB5">
        <w:rPr>
          <w:rFonts w:ascii="Arial" w:hAnsi="Arial" w:cs="Arial"/>
          <w:b/>
          <w:bCs/>
        </w:rPr>
        <w:t>10</w:t>
      </w:r>
      <w:r w:rsidRPr="00F62BB5">
        <w:rPr>
          <w:rFonts w:ascii="Arial" w:hAnsi="Arial" w:cs="Arial"/>
        </w:rPr>
        <w:t xml:space="preserve"> к настоящему решению.</w:t>
      </w:r>
    </w:p>
    <w:p w:rsidR="00A929DF" w:rsidRPr="00F62BB5" w:rsidRDefault="00A929DF" w:rsidP="00A929DF">
      <w:pPr>
        <w:ind w:firstLine="709"/>
        <w:jc w:val="both"/>
        <w:rPr>
          <w:rFonts w:ascii="Arial" w:hAnsi="Arial" w:cs="Arial"/>
        </w:rPr>
      </w:pPr>
      <w:r w:rsidRPr="00F62BB5">
        <w:rPr>
          <w:rFonts w:ascii="Arial" w:hAnsi="Arial" w:cs="Arial"/>
        </w:rPr>
        <w:t>3. Утвердить ведомственную структуру расходов местного бюджета</w:t>
      </w:r>
      <w:r w:rsidRPr="00F62BB5">
        <w:rPr>
          <w:rFonts w:ascii="Arial" w:hAnsi="Arial" w:cs="Arial"/>
          <w:color w:val="FF0000"/>
        </w:rPr>
        <w:t xml:space="preserve">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rPr>
        <w:t xml:space="preserve"> на 2020 год согласно приложению </w:t>
      </w:r>
      <w:r w:rsidRPr="00F62BB5">
        <w:rPr>
          <w:rFonts w:ascii="Arial" w:hAnsi="Arial" w:cs="Arial"/>
          <w:b/>
          <w:bCs/>
        </w:rPr>
        <w:t>11</w:t>
      </w:r>
      <w:r w:rsidRPr="00F62BB5">
        <w:rPr>
          <w:rFonts w:ascii="Arial" w:hAnsi="Arial" w:cs="Arial"/>
        </w:rPr>
        <w:t xml:space="preserve"> к настоящему решению.</w:t>
      </w:r>
    </w:p>
    <w:p w:rsidR="00A929DF" w:rsidRPr="00F62BB5" w:rsidRDefault="00A929DF" w:rsidP="00A929DF">
      <w:pPr>
        <w:ind w:firstLine="709"/>
        <w:jc w:val="both"/>
        <w:rPr>
          <w:rFonts w:ascii="Arial" w:hAnsi="Arial" w:cs="Arial"/>
          <w:color w:val="000000"/>
        </w:rPr>
      </w:pPr>
      <w:r w:rsidRPr="00F62BB5">
        <w:rPr>
          <w:rFonts w:ascii="Arial" w:hAnsi="Arial" w:cs="Arial"/>
          <w:color w:val="000000"/>
        </w:rPr>
        <w:t xml:space="preserve">4. Утвердить общий объем бюджетных ассигнований, направляемых на исполнение публичных нормативных обязательств на 2020 год в сумме </w:t>
      </w:r>
      <w:r w:rsidRPr="00F62BB5">
        <w:rPr>
          <w:rFonts w:ascii="Arial" w:hAnsi="Arial" w:cs="Arial"/>
          <w:b/>
          <w:color w:val="000000"/>
        </w:rPr>
        <w:t>107,7</w:t>
      </w:r>
      <w:r w:rsidRPr="00F62BB5">
        <w:rPr>
          <w:rFonts w:ascii="Arial" w:hAnsi="Arial" w:cs="Arial"/>
          <w:color w:val="000000"/>
        </w:rPr>
        <w:t xml:space="preserve"> тыс. рублей</w:t>
      </w:r>
      <w:r w:rsidRPr="00F62BB5">
        <w:rPr>
          <w:rFonts w:ascii="Arial" w:hAnsi="Arial" w:cs="Arial"/>
        </w:rPr>
        <w:t xml:space="preserve"> согласно приложению </w:t>
      </w:r>
      <w:r w:rsidRPr="00F62BB5">
        <w:rPr>
          <w:rFonts w:ascii="Arial" w:hAnsi="Arial" w:cs="Arial"/>
          <w:b/>
          <w:bCs/>
        </w:rPr>
        <w:t>12</w:t>
      </w:r>
      <w:r w:rsidRPr="00F62BB5">
        <w:rPr>
          <w:rFonts w:ascii="Arial" w:hAnsi="Arial" w:cs="Arial"/>
        </w:rPr>
        <w:t xml:space="preserve"> к настоящему решению</w:t>
      </w:r>
      <w:r w:rsidRPr="00F62BB5">
        <w:rPr>
          <w:rFonts w:ascii="Arial" w:hAnsi="Arial" w:cs="Arial"/>
          <w:color w:val="000000"/>
        </w:rPr>
        <w:t xml:space="preserve">. </w:t>
      </w:r>
    </w:p>
    <w:p w:rsidR="00A929DF" w:rsidRPr="00F62BB5" w:rsidRDefault="00A929DF" w:rsidP="00A929DF">
      <w:pPr>
        <w:widowControl w:val="0"/>
        <w:autoSpaceDE w:val="0"/>
        <w:autoSpaceDN w:val="0"/>
        <w:adjustRightInd w:val="0"/>
        <w:jc w:val="both"/>
        <w:outlineLvl w:val="0"/>
        <w:rPr>
          <w:rFonts w:ascii="Arial" w:hAnsi="Arial" w:cs="Arial"/>
        </w:rPr>
      </w:pPr>
      <w:r w:rsidRPr="00F62BB5">
        <w:rPr>
          <w:rFonts w:ascii="Arial" w:hAnsi="Arial" w:cs="Arial"/>
          <w:color w:val="000000"/>
        </w:rPr>
        <w:t xml:space="preserve">            5. </w:t>
      </w:r>
      <w:r w:rsidRPr="00F62BB5">
        <w:rPr>
          <w:rFonts w:ascii="Arial" w:hAnsi="Arial" w:cs="Arial"/>
        </w:rPr>
        <w:t xml:space="preserve">Утвердить объем бюджетных ассигнований муниципального дорожного фонда муниципального образования Степановское сельское поселение Верхнекетского района Томской области на 2020 год в сумме </w:t>
      </w:r>
      <w:r w:rsidRPr="00F62BB5">
        <w:rPr>
          <w:rFonts w:ascii="Arial" w:hAnsi="Arial" w:cs="Arial"/>
          <w:b/>
        </w:rPr>
        <w:t>921,0</w:t>
      </w:r>
      <w:r w:rsidRPr="00F62BB5">
        <w:rPr>
          <w:rFonts w:ascii="Arial" w:hAnsi="Arial" w:cs="Arial"/>
        </w:rPr>
        <w:t xml:space="preserve"> тыс. рублей.</w:t>
      </w:r>
    </w:p>
    <w:p w:rsidR="00A929DF" w:rsidRPr="00F62BB5" w:rsidRDefault="00A929DF" w:rsidP="00A929DF">
      <w:pPr>
        <w:widowControl w:val="0"/>
        <w:autoSpaceDE w:val="0"/>
        <w:autoSpaceDN w:val="0"/>
        <w:adjustRightInd w:val="0"/>
        <w:jc w:val="both"/>
        <w:outlineLvl w:val="0"/>
        <w:rPr>
          <w:rFonts w:ascii="Arial" w:hAnsi="Arial" w:cs="Arial"/>
        </w:rPr>
      </w:pPr>
    </w:p>
    <w:p w:rsidR="00A929DF" w:rsidRPr="00F62BB5" w:rsidRDefault="00A929DF" w:rsidP="00A929DF">
      <w:pPr>
        <w:widowControl w:val="0"/>
        <w:autoSpaceDE w:val="0"/>
        <w:autoSpaceDN w:val="0"/>
        <w:adjustRightInd w:val="0"/>
        <w:jc w:val="both"/>
        <w:outlineLvl w:val="0"/>
        <w:rPr>
          <w:rFonts w:ascii="Arial" w:hAnsi="Arial" w:cs="Arial"/>
          <w:b/>
          <w:color w:val="000000"/>
        </w:rPr>
      </w:pPr>
      <w:r w:rsidRPr="00F62BB5">
        <w:rPr>
          <w:rFonts w:ascii="Arial" w:hAnsi="Arial" w:cs="Arial"/>
          <w:color w:val="000000"/>
        </w:rPr>
        <w:t xml:space="preserve">             </w:t>
      </w:r>
      <w:r w:rsidRPr="00F62BB5">
        <w:rPr>
          <w:rFonts w:ascii="Arial" w:hAnsi="Arial" w:cs="Arial"/>
          <w:b/>
          <w:color w:val="000000"/>
        </w:rPr>
        <w:t>Статья 5.</w:t>
      </w:r>
    </w:p>
    <w:p w:rsidR="00A929DF" w:rsidRPr="00F62BB5" w:rsidRDefault="00A929DF" w:rsidP="00A929DF">
      <w:pPr>
        <w:widowControl w:val="0"/>
        <w:shd w:val="clear" w:color="auto" w:fill="FFFFFF"/>
        <w:tabs>
          <w:tab w:val="left" w:pos="1598"/>
        </w:tabs>
        <w:autoSpaceDE w:val="0"/>
        <w:autoSpaceDN w:val="0"/>
        <w:adjustRightInd w:val="0"/>
        <w:ind w:left="34" w:firstLine="709"/>
        <w:jc w:val="both"/>
        <w:rPr>
          <w:rFonts w:ascii="Arial" w:hAnsi="Arial" w:cs="Arial"/>
          <w:color w:val="000000"/>
        </w:rPr>
      </w:pPr>
      <w:r w:rsidRPr="00F62BB5">
        <w:rPr>
          <w:rFonts w:ascii="Arial" w:hAnsi="Arial" w:cs="Arial"/>
          <w:color w:val="000000"/>
        </w:rPr>
        <w:t xml:space="preserve">1. Утвердить объем иных межбюджетных трансфертов бюджету муниципального образования Верхнекетский район Томской области из бюджета Степановского сельского поселения на передачу осуществления части своих полномочий на 2020 год в сумме </w:t>
      </w:r>
      <w:r w:rsidRPr="00F62BB5">
        <w:rPr>
          <w:rFonts w:ascii="Arial" w:hAnsi="Arial" w:cs="Arial"/>
          <w:b/>
          <w:color w:val="000000"/>
        </w:rPr>
        <w:t>710,5</w:t>
      </w:r>
      <w:r w:rsidRPr="00F62BB5">
        <w:rPr>
          <w:rFonts w:ascii="Arial" w:hAnsi="Arial" w:cs="Arial"/>
          <w:color w:val="000000"/>
        </w:rPr>
        <w:t xml:space="preserve"> тыс. рублей.</w:t>
      </w:r>
    </w:p>
    <w:p w:rsidR="00A929DF" w:rsidRPr="00F62BB5" w:rsidRDefault="00A929DF" w:rsidP="00A929DF">
      <w:pPr>
        <w:widowControl w:val="0"/>
        <w:autoSpaceDE w:val="0"/>
        <w:autoSpaceDN w:val="0"/>
        <w:adjustRightInd w:val="0"/>
        <w:ind w:firstLine="851"/>
        <w:jc w:val="both"/>
        <w:rPr>
          <w:rFonts w:ascii="Arial" w:hAnsi="Arial" w:cs="Arial"/>
          <w:color w:val="000000"/>
        </w:rPr>
      </w:pPr>
      <w:r w:rsidRPr="00F62BB5">
        <w:rPr>
          <w:rFonts w:ascii="Arial" w:hAnsi="Arial" w:cs="Arial"/>
          <w:color w:val="000000"/>
        </w:rPr>
        <w:t xml:space="preserve">Утвердить распределение указанной суммы иных межбюджетных трансфертов муниципальному образованию Верхнекетский район Томской области из бюджета </w:t>
      </w:r>
      <w:r w:rsidRPr="00F62BB5">
        <w:rPr>
          <w:rFonts w:ascii="Arial" w:hAnsi="Arial" w:cs="Arial"/>
          <w:bCs/>
          <w:color w:val="000000"/>
        </w:rPr>
        <w:t>муниципального образования Степановское сельское поселение Верхнекетского района Томской области</w:t>
      </w:r>
      <w:r w:rsidRPr="00F62BB5">
        <w:rPr>
          <w:rFonts w:ascii="Arial" w:hAnsi="Arial" w:cs="Arial"/>
          <w:color w:val="000000"/>
        </w:rPr>
        <w:t xml:space="preserve"> согласно приложению</w:t>
      </w:r>
      <w:r w:rsidRPr="00F62BB5">
        <w:rPr>
          <w:rFonts w:ascii="Arial" w:hAnsi="Arial" w:cs="Arial"/>
          <w:b/>
          <w:color w:val="000000"/>
        </w:rPr>
        <w:t xml:space="preserve"> 13 </w:t>
      </w:r>
      <w:r w:rsidRPr="00F62BB5">
        <w:rPr>
          <w:rFonts w:ascii="Arial" w:hAnsi="Arial" w:cs="Arial"/>
          <w:color w:val="000000"/>
        </w:rPr>
        <w:t>к настоящему решению.</w:t>
      </w:r>
    </w:p>
    <w:p w:rsidR="00A929DF" w:rsidRPr="00F62BB5" w:rsidRDefault="00A929DF" w:rsidP="00A929DF">
      <w:pPr>
        <w:widowControl w:val="0"/>
        <w:autoSpaceDE w:val="0"/>
        <w:autoSpaceDN w:val="0"/>
        <w:adjustRightInd w:val="0"/>
        <w:jc w:val="both"/>
        <w:rPr>
          <w:rFonts w:ascii="Arial" w:hAnsi="Arial" w:cs="Arial"/>
          <w:color w:val="000000"/>
        </w:rPr>
      </w:pPr>
      <w:r w:rsidRPr="00F62BB5">
        <w:rPr>
          <w:rFonts w:ascii="Arial" w:hAnsi="Arial" w:cs="Arial"/>
          <w:color w:val="000000"/>
        </w:rPr>
        <w:t xml:space="preserve">            2. Утвердить Порядок предоставления иных межбюджетных трансфертов из местного бюджета </w:t>
      </w:r>
      <w:r w:rsidRPr="00F62BB5">
        <w:rPr>
          <w:rFonts w:ascii="Arial" w:hAnsi="Arial" w:cs="Arial"/>
        </w:rPr>
        <w:t>Степановского сельского поселения</w:t>
      </w:r>
      <w:r w:rsidRPr="00F62BB5">
        <w:rPr>
          <w:rFonts w:ascii="Arial" w:hAnsi="Arial" w:cs="Arial"/>
          <w:color w:val="000000"/>
        </w:rPr>
        <w:t xml:space="preserve"> Верхнекетский район Томской области согласно приложению </w:t>
      </w:r>
      <w:r w:rsidRPr="00F62BB5">
        <w:rPr>
          <w:rFonts w:ascii="Arial" w:hAnsi="Arial" w:cs="Arial"/>
          <w:b/>
          <w:color w:val="000000"/>
        </w:rPr>
        <w:t xml:space="preserve">14 </w:t>
      </w:r>
      <w:r w:rsidRPr="00F62BB5">
        <w:rPr>
          <w:rFonts w:ascii="Arial" w:hAnsi="Arial" w:cs="Arial"/>
          <w:color w:val="000000"/>
        </w:rPr>
        <w:t>к настоящему решению.</w:t>
      </w:r>
    </w:p>
    <w:p w:rsidR="00A929DF" w:rsidRPr="00F62BB5" w:rsidRDefault="00A929DF" w:rsidP="00A929DF">
      <w:pPr>
        <w:pStyle w:val="ConsPlusNormal"/>
        <w:ind w:firstLine="709"/>
        <w:jc w:val="both"/>
        <w:outlineLvl w:val="0"/>
        <w:rPr>
          <w:b/>
          <w:color w:val="000000"/>
        </w:rPr>
      </w:pPr>
    </w:p>
    <w:p w:rsidR="00A929DF" w:rsidRPr="00F62BB5" w:rsidRDefault="00A929DF" w:rsidP="00A929DF">
      <w:pPr>
        <w:pStyle w:val="ConsPlusNormal"/>
        <w:ind w:firstLine="709"/>
        <w:jc w:val="both"/>
        <w:outlineLvl w:val="0"/>
      </w:pPr>
      <w:r w:rsidRPr="00F62BB5">
        <w:rPr>
          <w:b/>
          <w:color w:val="000000"/>
        </w:rPr>
        <w:t>Статья 6.</w:t>
      </w:r>
      <w:r w:rsidRPr="00F62BB5">
        <w:t xml:space="preserve"> </w:t>
      </w:r>
    </w:p>
    <w:p w:rsidR="00A929DF" w:rsidRPr="00F62BB5" w:rsidRDefault="00A929DF" w:rsidP="00A929DF">
      <w:pPr>
        <w:autoSpaceDE w:val="0"/>
        <w:autoSpaceDN w:val="0"/>
        <w:adjustRightInd w:val="0"/>
        <w:ind w:firstLine="720"/>
        <w:jc w:val="both"/>
        <w:rPr>
          <w:rFonts w:ascii="Arial" w:hAnsi="Arial" w:cs="Arial"/>
        </w:rPr>
      </w:pPr>
      <w:proofErr w:type="gramStart"/>
      <w:r w:rsidRPr="00F62BB5">
        <w:rPr>
          <w:rFonts w:ascii="Arial" w:hAnsi="Arial" w:cs="Arial"/>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F62BB5">
        <w:rPr>
          <w:rFonts w:ascii="Arial" w:hAnsi="Arial" w:cs="Arial"/>
          <w:b/>
        </w:rPr>
        <w:t>15</w:t>
      </w:r>
      <w:r w:rsidRPr="00F62BB5">
        <w:rPr>
          <w:rFonts w:ascii="Arial" w:hAnsi="Arial" w:cs="Arial"/>
        </w:rPr>
        <w:t xml:space="preserve"> к настоящему решению, предоставляются из местного бюджета в порядке, установленном Администрацией Степановского сельского поселения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w:t>
      </w:r>
      <w:proofErr w:type="gramEnd"/>
      <w:r w:rsidRPr="00F62BB5">
        <w:rPr>
          <w:rFonts w:ascii="Arial" w:hAnsi="Arial" w:cs="Arial"/>
        </w:rPr>
        <w:t xml:space="preserve"> </w:t>
      </w:r>
      <w:proofErr w:type="gramStart"/>
      <w:r w:rsidRPr="00F62BB5">
        <w:rPr>
          <w:rFonts w:ascii="Arial" w:hAnsi="Arial" w:cs="Arial"/>
        </w:rPr>
        <w:t>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A929DF" w:rsidRPr="00F62BB5" w:rsidRDefault="00A929DF" w:rsidP="00A929DF">
      <w:pPr>
        <w:ind w:firstLine="709"/>
        <w:jc w:val="both"/>
        <w:rPr>
          <w:rFonts w:ascii="Arial" w:hAnsi="Arial" w:cs="Arial"/>
        </w:rPr>
      </w:pPr>
      <w:r w:rsidRPr="00F62BB5">
        <w:rPr>
          <w:rFonts w:ascii="Arial" w:hAnsi="Arial" w:cs="Arial"/>
        </w:rPr>
        <w:t xml:space="preserve">Обязательным условием договора о предоставлении субсидии, заключаемого с лицами, указанными в настоящей статье, является условие о проведении проверки главным </w:t>
      </w:r>
      <w:r w:rsidRPr="00F62BB5">
        <w:rPr>
          <w:rFonts w:ascii="Arial" w:hAnsi="Arial" w:cs="Arial"/>
        </w:rPr>
        <w:lastRenderedPageBreak/>
        <w:t>распорядителем (распорядителем) бюджетных средств, предоставляющим субсидию, и органом муниципального финансового контроля соблюдения указанными лицами условий, целей и порядка предоставления субсидии.</w:t>
      </w:r>
    </w:p>
    <w:p w:rsidR="00A929DF" w:rsidRPr="00F62BB5" w:rsidRDefault="00A929DF" w:rsidP="00A929DF">
      <w:pPr>
        <w:ind w:firstLine="709"/>
        <w:jc w:val="both"/>
        <w:rPr>
          <w:rFonts w:ascii="Arial" w:hAnsi="Arial" w:cs="Arial"/>
          <w:b/>
        </w:rPr>
      </w:pPr>
    </w:p>
    <w:p w:rsidR="00A929DF" w:rsidRPr="00F62BB5" w:rsidRDefault="00A929DF" w:rsidP="00A929DF">
      <w:pPr>
        <w:ind w:firstLine="709"/>
        <w:jc w:val="both"/>
        <w:rPr>
          <w:rFonts w:ascii="Arial" w:hAnsi="Arial" w:cs="Arial"/>
          <w:b/>
        </w:rPr>
      </w:pPr>
      <w:r w:rsidRPr="00F62BB5">
        <w:rPr>
          <w:rFonts w:ascii="Arial" w:hAnsi="Arial" w:cs="Arial"/>
          <w:b/>
        </w:rPr>
        <w:t>Статья 7.</w:t>
      </w:r>
    </w:p>
    <w:p w:rsidR="00A929DF" w:rsidRPr="00F62BB5" w:rsidRDefault="00A929DF" w:rsidP="00A929DF">
      <w:pPr>
        <w:ind w:firstLine="709"/>
        <w:jc w:val="both"/>
        <w:rPr>
          <w:rFonts w:ascii="Arial" w:hAnsi="Arial" w:cs="Arial"/>
        </w:rPr>
      </w:pPr>
      <w:r w:rsidRPr="00F62BB5">
        <w:rPr>
          <w:rFonts w:ascii="Arial" w:hAnsi="Arial" w:cs="Arial"/>
        </w:rPr>
        <w:t xml:space="preserve">Установить, что предоставление бюджетных кредитов из местного бюджета Степановского сельского поселения </w:t>
      </w:r>
      <w:r w:rsidRPr="00F62BB5">
        <w:rPr>
          <w:rFonts w:ascii="Arial" w:hAnsi="Arial" w:cs="Arial"/>
          <w:color w:val="000000"/>
        </w:rPr>
        <w:t>Верхнекетский район Томской области</w:t>
      </w:r>
      <w:r w:rsidRPr="00F62BB5">
        <w:rPr>
          <w:rFonts w:ascii="Arial" w:hAnsi="Arial" w:cs="Arial"/>
        </w:rPr>
        <w:t xml:space="preserve"> на 2020 год не предусмотрено.</w:t>
      </w:r>
    </w:p>
    <w:p w:rsidR="00A929DF" w:rsidRPr="00F62BB5" w:rsidRDefault="00A929DF" w:rsidP="00A929DF">
      <w:pPr>
        <w:ind w:firstLine="709"/>
        <w:jc w:val="both"/>
        <w:rPr>
          <w:rFonts w:ascii="Arial" w:hAnsi="Arial" w:cs="Arial"/>
          <w:b/>
        </w:rPr>
      </w:pPr>
    </w:p>
    <w:p w:rsidR="00A929DF" w:rsidRPr="00F62BB5" w:rsidRDefault="00A929DF" w:rsidP="00A929DF">
      <w:pPr>
        <w:ind w:firstLine="709"/>
        <w:jc w:val="both"/>
        <w:rPr>
          <w:rFonts w:ascii="Arial" w:hAnsi="Arial" w:cs="Arial"/>
          <w:b/>
        </w:rPr>
      </w:pPr>
      <w:r w:rsidRPr="00F62BB5">
        <w:rPr>
          <w:rFonts w:ascii="Arial" w:hAnsi="Arial" w:cs="Arial"/>
          <w:b/>
        </w:rPr>
        <w:t>Статья 8.</w:t>
      </w:r>
    </w:p>
    <w:p w:rsidR="00A929DF" w:rsidRPr="00F62BB5" w:rsidRDefault="00A929DF" w:rsidP="00A929DF">
      <w:pPr>
        <w:pStyle w:val="ConsPlusNormal"/>
        <w:ind w:firstLine="709"/>
        <w:jc w:val="both"/>
      </w:pPr>
      <w:proofErr w:type="gramStart"/>
      <w:r w:rsidRPr="00F62BB5">
        <w:t>Установить, что при заключении гражданско-правового договора (муниципального контракта), предметом которого являются товары, работы, услуги (в том числе недвижимое имущество или аренда имущества), от имени муниципального образования Степановское сельское поселение Верхнекетского района Томской области, а также муниципального бюджетного учреждения либо иного юридического лица в соответствии с частями 1, 4 и 5 статьи 15 Федерального закона от 05.04.2013 №44-ФЗ «О контрактной системе</w:t>
      </w:r>
      <w:proofErr w:type="gramEnd"/>
      <w:r w:rsidRPr="00F62BB5">
        <w:t xml:space="preserve"> в сфере закупок товаров, работ, услуг для обеспечения государственных и муниципальных нужд» могут предусматриваться авансовые платежи:</w:t>
      </w:r>
    </w:p>
    <w:p w:rsidR="00A929DF" w:rsidRPr="00F62BB5" w:rsidRDefault="00A929DF" w:rsidP="00A929DF">
      <w:pPr>
        <w:autoSpaceDE w:val="0"/>
        <w:autoSpaceDN w:val="0"/>
        <w:adjustRightInd w:val="0"/>
        <w:ind w:firstLine="709"/>
        <w:jc w:val="both"/>
        <w:rPr>
          <w:rFonts w:ascii="Arial" w:hAnsi="Arial" w:cs="Arial"/>
        </w:rPr>
      </w:pPr>
      <w:proofErr w:type="gramStart"/>
      <w:r w:rsidRPr="00F62BB5">
        <w:rPr>
          <w:rFonts w:ascii="Arial" w:hAnsi="Arial" w:cs="Arial"/>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w:t>
      </w:r>
      <w:proofErr w:type="gramEnd"/>
      <w:r w:rsidRPr="00F62BB5">
        <w:rPr>
          <w:rFonts w:ascii="Arial" w:hAnsi="Arial" w:cs="Arial"/>
        </w:rPr>
        <w:t xml:space="preserve">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929DF" w:rsidRPr="00F62BB5" w:rsidRDefault="00A929DF" w:rsidP="00A929DF">
      <w:pPr>
        <w:widowControl w:val="0"/>
        <w:tabs>
          <w:tab w:val="left" w:pos="851"/>
        </w:tabs>
        <w:autoSpaceDE w:val="0"/>
        <w:autoSpaceDN w:val="0"/>
        <w:adjustRightInd w:val="0"/>
        <w:jc w:val="both"/>
        <w:outlineLvl w:val="0"/>
        <w:rPr>
          <w:rFonts w:ascii="Arial" w:hAnsi="Arial" w:cs="Arial"/>
          <w:b/>
        </w:rPr>
      </w:pPr>
    </w:p>
    <w:p w:rsidR="00A929DF" w:rsidRPr="00F62BB5" w:rsidRDefault="00A929DF" w:rsidP="00A929DF">
      <w:pPr>
        <w:widowControl w:val="0"/>
        <w:tabs>
          <w:tab w:val="left" w:pos="851"/>
        </w:tabs>
        <w:autoSpaceDE w:val="0"/>
        <w:autoSpaceDN w:val="0"/>
        <w:adjustRightInd w:val="0"/>
        <w:ind w:firstLine="708"/>
        <w:jc w:val="both"/>
        <w:outlineLvl w:val="0"/>
        <w:rPr>
          <w:rFonts w:ascii="Arial" w:hAnsi="Arial" w:cs="Arial"/>
          <w:b/>
        </w:rPr>
      </w:pPr>
      <w:r w:rsidRPr="00F62BB5">
        <w:rPr>
          <w:rFonts w:ascii="Arial" w:hAnsi="Arial" w:cs="Arial"/>
          <w:b/>
        </w:rPr>
        <w:t>Статья 9.</w:t>
      </w:r>
    </w:p>
    <w:p w:rsidR="00A929DF" w:rsidRPr="00F62BB5" w:rsidRDefault="00A929DF" w:rsidP="00A929DF">
      <w:pPr>
        <w:pStyle w:val="a3"/>
        <w:spacing w:line="240" w:lineRule="auto"/>
        <w:ind w:firstLine="709"/>
        <w:outlineLvl w:val="1"/>
        <w:rPr>
          <w:rFonts w:ascii="Arial" w:hAnsi="Arial" w:cs="Arial"/>
          <w:sz w:val="20"/>
          <w:szCs w:val="20"/>
        </w:rPr>
      </w:pPr>
      <w:r w:rsidRPr="00F62BB5">
        <w:rPr>
          <w:rFonts w:ascii="Arial" w:hAnsi="Arial" w:cs="Arial"/>
          <w:sz w:val="20"/>
          <w:szCs w:val="20"/>
        </w:rPr>
        <w:t>Установить, что в 2020 году в первоочередном порядке из местного бюджета финансируются следующие расходы:</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1)  оплата труда и начисления на нее, выплата пособий;</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2)  оплата коммунальных услуг, услуг связи;</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3)  командировочные расходы;</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4)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 xml:space="preserve">5) </w:t>
      </w:r>
      <w:r w:rsidRPr="00F62BB5">
        <w:rPr>
          <w:rFonts w:ascii="Arial" w:hAnsi="Arial" w:cs="Arial"/>
          <w:color w:val="000000"/>
        </w:rPr>
        <w:t>межбюджетные трансферты бюджету муниципального образования Верхнекетский район томской области из бюджета Степановского сельского поселения для осуществления части своих полномочий;</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6) предоставление мер социальной поддержки отдельным категориям граждан;</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7) приобретение горюче-смазочных материалов;</w:t>
      </w:r>
    </w:p>
    <w:p w:rsidR="00A929DF" w:rsidRPr="00F62BB5" w:rsidRDefault="00A929DF" w:rsidP="00A929DF">
      <w:pPr>
        <w:ind w:firstLine="720"/>
        <w:jc w:val="both"/>
        <w:rPr>
          <w:rFonts w:ascii="Arial" w:hAnsi="Arial" w:cs="Arial"/>
        </w:rPr>
      </w:pPr>
      <w:r w:rsidRPr="00F62BB5">
        <w:rPr>
          <w:rFonts w:ascii="Arial" w:hAnsi="Arial" w:cs="Arial"/>
        </w:rPr>
        <w:t>8) оплата расходов на опубликование нормативных правовых актов и иной официальной информации;</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9) уплата налогов и сборов и иных обязательных платежей;</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10) расходы из резервных фондов местного бюджета;</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11) иные неотложные расходы;</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12) расходы на исполнение судебных актов по обращению взыскания на средства местного бюджета;</w:t>
      </w:r>
    </w:p>
    <w:p w:rsidR="00A929DF" w:rsidRPr="00F62BB5" w:rsidRDefault="00A929DF" w:rsidP="00A929DF">
      <w:pPr>
        <w:widowControl w:val="0"/>
        <w:tabs>
          <w:tab w:val="left" w:pos="851"/>
        </w:tabs>
        <w:autoSpaceDE w:val="0"/>
        <w:autoSpaceDN w:val="0"/>
        <w:adjustRightInd w:val="0"/>
        <w:ind w:firstLine="708"/>
        <w:jc w:val="both"/>
        <w:outlineLvl w:val="0"/>
        <w:rPr>
          <w:rFonts w:ascii="Arial" w:hAnsi="Arial" w:cs="Arial"/>
        </w:rPr>
      </w:pPr>
      <w:r w:rsidRPr="00F62BB5">
        <w:rPr>
          <w:rFonts w:ascii="Arial" w:hAnsi="Arial" w:cs="Arial"/>
        </w:rPr>
        <w:t>13) оплата расходов на финансовое обеспечение дорожной деятельности.</w:t>
      </w:r>
    </w:p>
    <w:p w:rsidR="00A929DF" w:rsidRPr="00F62BB5" w:rsidRDefault="00A929DF" w:rsidP="00A929DF">
      <w:pPr>
        <w:widowControl w:val="0"/>
        <w:tabs>
          <w:tab w:val="left" w:pos="851"/>
        </w:tabs>
        <w:autoSpaceDE w:val="0"/>
        <w:autoSpaceDN w:val="0"/>
        <w:adjustRightInd w:val="0"/>
        <w:ind w:firstLine="708"/>
        <w:jc w:val="both"/>
        <w:outlineLvl w:val="0"/>
        <w:rPr>
          <w:rFonts w:ascii="Arial" w:hAnsi="Arial" w:cs="Arial"/>
          <w:b/>
        </w:rPr>
      </w:pPr>
    </w:p>
    <w:p w:rsidR="00A929DF" w:rsidRPr="00F62BB5" w:rsidRDefault="00A929DF" w:rsidP="00A929DF">
      <w:pPr>
        <w:widowControl w:val="0"/>
        <w:tabs>
          <w:tab w:val="left" w:pos="851"/>
        </w:tabs>
        <w:autoSpaceDE w:val="0"/>
        <w:autoSpaceDN w:val="0"/>
        <w:adjustRightInd w:val="0"/>
        <w:ind w:firstLine="708"/>
        <w:jc w:val="both"/>
        <w:outlineLvl w:val="0"/>
        <w:rPr>
          <w:rFonts w:ascii="Arial" w:hAnsi="Arial" w:cs="Arial"/>
          <w:b/>
        </w:rPr>
      </w:pPr>
      <w:r w:rsidRPr="00F62BB5">
        <w:rPr>
          <w:rFonts w:ascii="Arial" w:hAnsi="Arial" w:cs="Arial"/>
          <w:b/>
        </w:rPr>
        <w:t>Статья 10.</w:t>
      </w:r>
    </w:p>
    <w:p w:rsidR="00A929DF" w:rsidRPr="00F62BB5" w:rsidRDefault="00A929DF" w:rsidP="00A929DF">
      <w:pPr>
        <w:autoSpaceDE w:val="0"/>
        <w:autoSpaceDN w:val="0"/>
        <w:adjustRightInd w:val="0"/>
        <w:ind w:firstLine="709"/>
        <w:jc w:val="both"/>
        <w:rPr>
          <w:rFonts w:ascii="Arial" w:hAnsi="Arial" w:cs="Arial"/>
        </w:rPr>
      </w:pPr>
      <w:r w:rsidRPr="00F62BB5">
        <w:rPr>
          <w:rFonts w:ascii="Arial" w:hAnsi="Arial" w:cs="Arial"/>
        </w:rPr>
        <w:t xml:space="preserve">Установить предельную величину резервных фондов Администрации Степановского сельского поселения на 2020 год в размере </w:t>
      </w:r>
      <w:r w:rsidRPr="00F62BB5">
        <w:rPr>
          <w:rFonts w:ascii="Arial" w:hAnsi="Arial" w:cs="Arial"/>
          <w:b/>
        </w:rPr>
        <w:t xml:space="preserve">50 </w:t>
      </w:r>
      <w:r w:rsidRPr="00F62BB5">
        <w:rPr>
          <w:rFonts w:ascii="Arial" w:hAnsi="Arial" w:cs="Arial"/>
        </w:rPr>
        <w:t>тыс. рублей.</w:t>
      </w:r>
    </w:p>
    <w:p w:rsidR="00A929DF" w:rsidRPr="00F62BB5" w:rsidRDefault="00A929DF" w:rsidP="00A929DF">
      <w:pPr>
        <w:widowControl w:val="0"/>
        <w:tabs>
          <w:tab w:val="left" w:pos="851"/>
        </w:tabs>
        <w:autoSpaceDE w:val="0"/>
        <w:autoSpaceDN w:val="0"/>
        <w:adjustRightInd w:val="0"/>
        <w:ind w:firstLine="708"/>
        <w:jc w:val="both"/>
        <w:outlineLvl w:val="0"/>
        <w:rPr>
          <w:rFonts w:ascii="Arial" w:hAnsi="Arial" w:cs="Arial"/>
          <w:b/>
        </w:rPr>
      </w:pPr>
      <w:r w:rsidRPr="00F62BB5">
        <w:rPr>
          <w:rFonts w:ascii="Arial" w:hAnsi="Arial" w:cs="Arial"/>
          <w:b/>
        </w:rPr>
        <w:t xml:space="preserve"> </w:t>
      </w:r>
    </w:p>
    <w:p w:rsidR="00A929DF" w:rsidRPr="00F62BB5" w:rsidRDefault="00A929DF" w:rsidP="00A929DF">
      <w:pPr>
        <w:widowControl w:val="0"/>
        <w:tabs>
          <w:tab w:val="left" w:pos="851"/>
        </w:tabs>
        <w:autoSpaceDE w:val="0"/>
        <w:autoSpaceDN w:val="0"/>
        <w:adjustRightInd w:val="0"/>
        <w:ind w:firstLine="708"/>
        <w:jc w:val="both"/>
        <w:outlineLvl w:val="0"/>
        <w:rPr>
          <w:rFonts w:ascii="Arial" w:hAnsi="Arial" w:cs="Arial"/>
          <w:b/>
        </w:rPr>
      </w:pPr>
      <w:r w:rsidRPr="00F62BB5">
        <w:rPr>
          <w:rFonts w:ascii="Arial" w:hAnsi="Arial" w:cs="Arial"/>
          <w:b/>
        </w:rPr>
        <w:t>Статья 11.</w:t>
      </w:r>
    </w:p>
    <w:p w:rsidR="00A929DF" w:rsidRPr="00F62BB5" w:rsidRDefault="00A929DF" w:rsidP="00A929DF">
      <w:pPr>
        <w:ind w:firstLine="709"/>
        <w:jc w:val="both"/>
        <w:rPr>
          <w:rFonts w:ascii="Arial" w:hAnsi="Arial" w:cs="Arial"/>
          <w:bCs/>
          <w:color w:val="000000"/>
        </w:rPr>
      </w:pPr>
      <w:r w:rsidRPr="00F62BB5">
        <w:rPr>
          <w:rFonts w:ascii="Arial" w:hAnsi="Arial" w:cs="Arial"/>
        </w:rPr>
        <w:t xml:space="preserve">Установить, что кассовое обслуживание исполнения местного бюджета осуществляется Управлением финансов Администрации Верхнекетского района на основании </w:t>
      </w:r>
      <w:r w:rsidRPr="00F62BB5">
        <w:rPr>
          <w:rFonts w:ascii="Arial" w:hAnsi="Arial" w:cs="Arial"/>
          <w:color w:val="000000"/>
        </w:rPr>
        <w:t>сводной бюджетной росписи и кассового плана.</w:t>
      </w:r>
      <w:r w:rsidRPr="00F62BB5">
        <w:rPr>
          <w:rFonts w:ascii="Arial" w:hAnsi="Arial" w:cs="Arial"/>
          <w:bCs/>
          <w:color w:val="000000"/>
        </w:rPr>
        <w:t xml:space="preserve"> </w:t>
      </w:r>
    </w:p>
    <w:p w:rsidR="00A929DF" w:rsidRPr="00F62BB5" w:rsidRDefault="00A929DF" w:rsidP="00A929DF">
      <w:pPr>
        <w:ind w:firstLine="709"/>
        <w:jc w:val="both"/>
        <w:rPr>
          <w:rFonts w:ascii="Arial" w:hAnsi="Arial" w:cs="Arial"/>
          <w:b/>
          <w:bCs/>
          <w:color w:val="000000"/>
        </w:rPr>
      </w:pPr>
      <w:r w:rsidRPr="00F62BB5">
        <w:rPr>
          <w:rFonts w:ascii="Arial" w:hAnsi="Arial" w:cs="Arial"/>
          <w:b/>
          <w:bCs/>
          <w:color w:val="000000"/>
        </w:rPr>
        <w:lastRenderedPageBreak/>
        <w:t xml:space="preserve">  </w:t>
      </w:r>
    </w:p>
    <w:p w:rsidR="00A929DF" w:rsidRPr="00F62BB5" w:rsidRDefault="00A929DF" w:rsidP="00A929DF">
      <w:pPr>
        <w:tabs>
          <w:tab w:val="left" w:pos="709"/>
          <w:tab w:val="left" w:pos="851"/>
        </w:tabs>
        <w:jc w:val="both"/>
        <w:outlineLvl w:val="0"/>
        <w:rPr>
          <w:rFonts w:ascii="Arial" w:hAnsi="Arial" w:cs="Arial"/>
          <w:bCs/>
          <w:color w:val="000000"/>
        </w:rPr>
      </w:pPr>
      <w:r w:rsidRPr="00F62BB5">
        <w:rPr>
          <w:rFonts w:ascii="Arial" w:hAnsi="Arial" w:cs="Arial"/>
          <w:b/>
          <w:color w:val="000000"/>
        </w:rPr>
        <w:t xml:space="preserve">            Статья 12.</w:t>
      </w:r>
      <w:r w:rsidRPr="00F62BB5">
        <w:rPr>
          <w:rFonts w:ascii="Arial" w:hAnsi="Arial" w:cs="Arial"/>
          <w:color w:val="000000"/>
        </w:rPr>
        <w:t xml:space="preserve"> </w:t>
      </w:r>
    </w:p>
    <w:p w:rsidR="00A929DF" w:rsidRPr="00F62BB5" w:rsidRDefault="00A929DF" w:rsidP="00A929DF">
      <w:pPr>
        <w:widowControl w:val="0"/>
        <w:autoSpaceDE w:val="0"/>
        <w:autoSpaceDN w:val="0"/>
        <w:adjustRightInd w:val="0"/>
        <w:jc w:val="both"/>
        <w:rPr>
          <w:rFonts w:ascii="Arial" w:hAnsi="Arial" w:cs="Arial"/>
          <w:color w:val="000000"/>
        </w:rPr>
      </w:pPr>
      <w:r w:rsidRPr="00F62BB5">
        <w:rPr>
          <w:rFonts w:ascii="Arial" w:hAnsi="Arial" w:cs="Arial"/>
          <w:b/>
          <w:color w:val="000000"/>
        </w:rPr>
        <w:t xml:space="preserve">            </w:t>
      </w:r>
      <w:r w:rsidRPr="00F62BB5">
        <w:rPr>
          <w:rFonts w:ascii="Arial" w:hAnsi="Arial" w:cs="Arial"/>
          <w:color w:val="000000"/>
        </w:rPr>
        <w:t xml:space="preserve"> Администрации Степановского сельского поселения до 15 января 2020 года утвердить:</w:t>
      </w:r>
    </w:p>
    <w:p w:rsidR="00A929DF" w:rsidRPr="00F62BB5" w:rsidRDefault="00A929DF" w:rsidP="00A929DF">
      <w:pPr>
        <w:widowControl w:val="0"/>
        <w:autoSpaceDE w:val="0"/>
        <w:autoSpaceDN w:val="0"/>
        <w:adjustRightInd w:val="0"/>
        <w:jc w:val="both"/>
        <w:rPr>
          <w:rFonts w:ascii="Arial" w:hAnsi="Arial" w:cs="Arial"/>
          <w:color w:val="000000"/>
        </w:rPr>
      </w:pPr>
      <w:r w:rsidRPr="00F62BB5">
        <w:rPr>
          <w:rFonts w:ascii="Arial" w:hAnsi="Arial" w:cs="Arial"/>
          <w:color w:val="000000"/>
        </w:rPr>
        <w:t xml:space="preserve">     1) натуральные и стоимостные лимиты потребления тепло- и электроэнергии на 2020 год с учетом индексации тарифов и режима экономии, а также соответствия этих лимитов бюджетным расходам;</w:t>
      </w:r>
    </w:p>
    <w:p w:rsidR="00A929DF" w:rsidRPr="00F62BB5" w:rsidRDefault="00A929DF" w:rsidP="00A929DF">
      <w:pPr>
        <w:widowControl w:val="0"/>
        <w:autoSpaceDE w:val="0"/>
        <w:autoSpaceDN w:val="0"/>
        <w:adjustRightInd w:val="0"/>
        <w:jc w:val="both"/>
        <w:rPr>
          <w:rFonts w:ascii="Arial" w:hAnsi="Arial" w:cs="Arial"/>
          <w:color w:val="000000"/>
        </w:rPr>
      </w:pPr>
      <w:r w:rsidRPr="00F62BB5">
        <w:rPr>
          <w:rFonts w:ascii="Arial" w:hAnsi="Arial" w:cs="Arial"/>
          <w:color w:val="000000"/>
        </w:rPr>
        <w:t xml:space="preserve">     2) нормативы предельной штатной численности работников органа местного самоуправления и лимиты фондов оплаты труда на 2020 год.    </w:t>
      </w:r>
    </w:p>
    <w:p w:rsidR="00A929DF" w:rsidRPr="00F62BB5" w:rsidRDefault="00A929DF" w:rsidP="00A929DF">
      <w:pPr>
        <w:jc w:val="both"/>
        <w:outlineLvl w:val="0"/>
        <w:rPr>
          <w:rFonts w:ascii="Arial" w:hAnsi="Arial" w:cs="Arial"/>
          <w:color w:val="000000"/>
        </w:rPr>
      </w:pPr>
      <w:r w:rsidRPr="00F62BB5">
        <w:rPr>
          <w:rFonts w:ascii="Arial" w:hAnsi="Arial" w:cs="Arial"/>
          <w:color w:val="000000"/>
        </w:rPr>
        <w:t xml:space="preserve">            </w:t>
      </w:r>
    </w:p>
    <w:p w:rsidR="00A929DF" w:rsidRPr="00F62BB5" w:rsidRDefault="00A929DF" w:rsidP="00A929DF">
      <w:pPr>
        <w:jc w:val="both"/>
        <w:outlineLvl w:val="0"/>
        <w:rPr>
          <w:rFonts w:ascii="Arial" w:hAnsi="Arial" w:cs="Arial"/>
          <w:color w:val="000000"/>
        </w:rPr>
      </w:pPr>
      <w:r w:rsidRPr="00F62BB5">
        <w:rPr>
          <w:rFonts w:ascii="Arial" w:hAnsi="Arial" w:cs="Arial"/>
          <w:color w:val="000000"/>
        </w:rPr>
        <w:t xml:space="preserve">             </w:t>
      </w:r>
      <w:r w:rsidRPr="00F62BB5">
        <w:rPr>
          <w:rFonts w:ascii="Arial" w:hAnsi="Arial" w:cs="Arial"/>
          <w:b/>
          <w:color w:val="000000"/>
        </w:rPr>
        <w:t>Статья 13.</w:t>
      </w:r>
      <w:r w:rsidRPr="00F62BB5">
        <w:rPr>
          <w:rFonts w:ascii="Arial" w:hAnsi="Arial" w:cs="Arial"/>
          <w:color w:val="000000"/>
        </w:rPr>
        <w:t xml:space="preserve"> </w:t>
      </w:r>
    </w:p>
    <w:p w:rsidR="00A929DF" w:rsidRPr="00F62BB5" w:rsidRDefault="00A929DF" w:rsidP="00A929DF">
      <w:pPr>
        <w:ind w:firstLine="709"/>
        <w:jc w:val="both"/>
        <w:rPr>
          <w:rFonts w:ascii="Arial" w:hAnsi="Arial" w:cs="Arial"/>
          <w:color w:val="000000"/>
        </w:rPr>
      </w:pPr>
      <w:r w:rsidRPr="00F62BB5">
        <w:rPr>
          <w:rFonts w:ascii="Arial" w:hAnsi="Arial" w:cs="Arial"/>
          <w:color w:val="000000"/>
        </w:rPr>
        <w:t xml:space="preserve">Настоящее решение вступает в силу с 1 января 2020 года. Опубликовать настоящее решение </w:t>
      </w:r>
      <w:r w:rsidRPr="00F62BB5">
        <w:rPr>
          <w:rFonts w:ascii="Arial" w:hAnsi="Arial" w:cs="Arial"/>
        </w:rPr>
        <w:t>в информационном  вестнике  Верхнекетского  района «Территория»</w:t>
      </w:r>
      <w:r w:rsidRPr="00F62BB5">
        <w:rPr>
          <w:rFonts w:ascii="Arial" w:hAnsi="Arial" w:cs="Arial"/>
          <w:color w:val="000000"/>
        </w:rPr>
        <w:t xml:space="preserve"> и разместить на официальном сайте Администрации Верхнекетского района.</w:t>
      </w:r>
    </w:p>
    <w:p w:rsidR="00A929DF" w:rsidRPr="00F62BB5" w:rsidRDefault="00A929DF" w:rsidP="00A929DF">
      <w:pPr>
        <w:jc w:val="both"/>
        <w:rPr>
          <w:rFonts w:ascii="Arial" w:hAnsi="Arial" w:cs="Arial"/>
          <w:color w:val="000000"/>
        </w:rPr>
      </w:pPr>
      <w:r w:rsidRPr="00F62BB5">
        <w:rPr>
          <w:rFonts w:ascii="Arial" w:hAnsi="Arial" w:cs="Arial"/>
          <w:color w:val="000000"/>
        </w:rPr>
        <w:t xml:space="preserve">            </w:t>
      </w:r>
    </w:p>
    <w:p w:rsidR="00A929DF" w:rsidRPr="00F62BB5" w:rsidRDefault="00A929DF" w:rsidP="00A929DF">
      <w:pPr>
        <w:jc w:val="both"/>
        <w:rPr>
          <w:rFonts w:ascii="Arial" w:hAnsi="Arial" w:cs="Arial"/>
          <w:color w:val="000000"/>
        </w:rPr>
      </w:pPr>
    </w:p>
    <w:p w:rsidR="00A929DF" w:rsidRPr="00F62BB5" w:rsidRDefault="00A929DF" w:rsidP="00A929DF">
      <w:pPr>
        <w:jc w:val="both"/>
        <w:rPr>
          <w:rFonts w:ascii="Arial" w:hAnsi="Arial" w:cs="Arial"/>
          <w:color w:val="000000"/>
        </w:rPr>
      </w:pPr>
    </w:p>
    <w:p w:rsidR="00A929DF" w:rsidRPr="00F62BB5" w:rsidRDefault="00A929DF" w:rsidP="00A929DF">
      <w:pPr>
        <w:jc w:val="both"/>
        <w:rPr>
          <w:rFonts w:ascii="Arial" w:hAnsi="Arial" w:cs="Arial"/>
          <w:color w:val="000000"/>
        </w:rPr>
      </w:pPr>
    </w:p>
    <w:p w:rsidR="00A929DF" w:rsidRPr="00F62BB5" w:rsidRDefault="00A929DF" w:rsidP="00A929DF">
      <w:pPr>
        <w:jc w:val="both"/>
        <w:rPr>
          <w:rFonts w:ascii="Arial" w:hAnsi="Arial" w:cs="Arial"/>
          <w:color w:val="000000"/>
        </w:rPr>
      </w:pPr>
    </w:p>
    <w:p w:rsidR="00A929DF" w:rsidRPr="00F62BB5" w:rsidRDefault="00A929DF" w:rsidP="00A929DF">
      <w:pPr>
        <w:widowControl w:val="0"/>
        <w:shd w:val="clear" w:color="auto" w:fill="FFFFFF"/>
        <w:tabs>
          <w:tab w:val="left" w:pos="1598"/>
        </w:tabs>
        <w:autoSpaceDE w:val="0"/>
        <w:autoSpaceDN w:val="0"/>
        <w:adjustRightInd w:val="0"/>
        <w:jc w:val="both"/>
        <w:rPr>
          <w:rFonts w:ascii="Arial" w:hAnsi="Arial" w:cs="Arial"/>
        </w:rPr>
      </w:pPr>
      <w:r w:rsidRPr="00F62BB5">
        <w:rPr>
          <w:rFonts w:ascii="Arial" w:hAnsi="Arial" w:cs="Arial"/>
        </w:rPr>
        <w:t xml:space="preserve">Председатель Совета </w:t>
      </w:r>
    </w:p>
    <w:p w:rsidR="00A929DF" w:rsidRPr="00F62BB5" w:rsidRDefault="00A929DF" w:rsidP="00A929DF">
      <w:pPr>
        <w:widowControl w:val="0"/>
        <w:shd w:val="clear" w:color="auto" w:fill="FFFFFF"/>
        <w:tabs>
          <w:tab w:val="left" w:pos="1598"/>
        </w:tabs>
        <w:autoSpaceDE w:val="0"/>
        <w:autoSpaceDN w:val="0"/>
        <w:adjustRightInd w:val="0"/>
        <w:jc w:val="both"/>
        <w:rPr>
          <w:rFonts w:ascii="Arial" w:hAnsi="Arial" w:cs="Arial"/>
        </w:rPr>
      </w:pPr>
      <w:r w:rsidRPr="00F62BB5">
        <w:rPr>
          <w:rFonts w:ascii="Arial" w:hAnsi="Arial" w:cs="Arial"/>
        </w:rPr>
        <w:t xml:space="preserve">Степановского сельского поселения                                                         Т. П. </w:t>
      </w:r>
      <w:proofErr w:type="gramStart"/>
      <w:r w:rsidRPr="00F62BB5">
        <w:rPr>
          <w:rFonts w:ascii="Arial" w:hAnsi="Arial" w:cs="Arial"/>
        </w:rPr>
        <w:t>Резвых</w:t>
      </w:r>
      <w:proofErr w:type="gramEnd"/>
    </w:p>
    <w:p w:rsidR="00A929DF" w:rsidRPr="00F62BB5" w:rsidRDefault="00A929DF" w:rsidP="00A929DF">
      <w:pPr>
        <w:widowControl w:val="0"/>
        <w:shd w:val="clear" w:color="auto" w:fill="FFFFFF"/>
        <w:tabs>
          <w:tab w:val="left" w:pos="1598"/>
        </w:tabs>
        <w:autoSpaceDE w:val="0"/>
        <w:autoSpaceDN w:val="0"/>
        <w:adjustRightInd w:val="0"/>
        <w:jc w:val="both"/>
        <w:rPr>
          <w:rFonts w:ascii="Arial" w:hAnsi="Arial" w:cs="Arial"/>
        </w:rPr>
      </w:pPr>
    </w:p>
    <w:p w:rsidR="00A929DF" w:rsidRPr="00F62BB5" w:rsidRDefault="00A929DF" w:rsidP="00A929DF">
      <w:pPr>
        <w:rPr>
          <w:rFonts w:ascii="Arial" w:hAnsi="Arial" w:cs="Arial"/>
        </w:rPr>
      </w:pPr>
      <w:r w:rsidRPr="00F62BB5">
        <w:rPr>
          <w:rFonts w:ascii="Arial" w:hAnsi="Arial" w:cs="Arial"/>
        </w:rPr>
        <w:t xml:space="preserve">Глава Степановского сельского поселения                                      </w:t>
      </w:r>
      <w:proofErr w:type="spellStart"/>
      <w:r w:rsidRPr="00F62BB5">
        <w:rPr>
          <w:rFonts w:ascii="Arial" w:hAnsi="Arial" w:cs="Arial"/>
        </w:rPr>
        <w:t>М.А.Дробышенко</w:t>
      </w:r>
      <w:proofErr w:type="spellEnd"/>
    </w:p>
    <w:p w:rsidR="00A929DF" w:rsidRPr="00F62BB5" w:rsidRDefault="00A929DF" w:rsidP="00A929DF">
      <w:pPr>
        <w:rPr>
          <w:rFonts w:ascii="Arial" w:hAnsi="Arial" w:cs="Arial"/>
        </w:rPr>
      </w:pPr>
      <w:r w:rsidRPr="00F62BB5">
        <w:rPr>
          <w:rFonts w:ascii="Arial" w:hAnsi="Arial" w:cs="Arial"/>
        </w:rPr>
        <w:t xml:space="preserve">        </w:t>
      </w:r>
    </w:p>
    <w:p w:rsidR="00A929DF" w:rsidRPr="00F62BB5" w:rsidRDefault="00A929DF" w:rsidP="00A929DF">
      <w:pPr>
        <w:rPr>
          <w:rFonts w:ascii="Arial" w:hAnsi="Arial" w:cs="Arial"/>
        </w:rPr>
      </w:pPr>
    </w:p>
    <w:p w:rsidR="00A929DF" w:rsidRPr="00F62BB5" w:rsidRDefault="00A929DF" w:rsidP="00A929DF">
      <w:pPr>
        <w:rPr>
          <w:rFonts w:ascii="Arial" w:hAnsi="Arial" w:cs="Arial"/>
        </w:rPr>
      </w:pPr>
    </w:p>
    <w:p w:rsidR="00A929DF" w:rsidRPr="00F62BB5" w:rsidRDefault="00A929DF" w:rsidP="00A929DF">
      <w:pPr>
        <w:rPr>
          <w:rFonts w:ascii="Arial" w:hAnsi="Arial" w:cs="Arial"/>
          <w:b/>
        </w:rPr>
      </w:pPr>
      <w:r w:rsidRPr="00F62BB5">
        <w:rPr>
          <w:rFonts w:ascii="Arial" w:hAnsi="Arial" w:cs="Arial"/>
          <w:b/>
        </w:rPr>
        <w:t>_____________________________________________________________________________________</w:t>
      </w:r>
    </w:p>
    <w:p w:rsidR="00A929DF" w:rsidRPr="00F62BB5" w:rsidRDefault="00A929DF" w:rsidP="00A929DF">
      <w:pPr>
        <w:rPr>
          <w:rFonts w:ascii="Arial" w:hAnsi="Arial" w:cs="Arial"/>
        </w:rPr>
      </w:pPr>
      <w:r w:rsidRPr="00F62BB5">
        <w:rPr>
          <w:rFonts w:ascii="Arial" w:hAnsi="Arial" w:cs="Arial"/>
        </w:rPr>
        <w:t xml:space="preserve">Совет -1, Администрация -1, прокуратура -1, Управление финансов -1, </w:t>
      </w:r>
      <w:proofErr w:type="spellStart"/>
      <w:r w:rsidRPr="00F62BB5">
        <w:rPr>
          <w:rFonts w:ascii="Arial" w:hAnsi="Arial" w:cs="Arial"/>
        </w:rPr>
        <w:t>информ</w:t>
      </w:r>
      <w:proofErr w:type="spellEnd"/>
      <w:r w:rsidRPr="00F62BB5">
        <w:rPr>
          <w:rFonts w:ascii="Arial" w:hAnsi="Arial" w:cs="Arial"/>
        </w:rPr>
        <w:t>. Вестник «Территория» -1</w:t>
      </w:r>
    </w:p>
    <w:p w:rsidR="00A929DF" w:rsidRPr="00F62BB5" w:rsidRDefault="00A929DF" w:rsidP="00A929DF">
      <w:pPr>
        <w:rPr>
          <w:rFonts w:ascii="Arial" w:hAnsi="Arial" w:cs="Arial"/>
        </w:rPr>
      </w:pPr>
    </w:p>
    <w:p w:rsidR="00A929DF" w:rsidRPr="00F62BB5" w:rsidRDefault="00A929DF" w:rsidP="00A929DF">
      <w:pPr>
        <w:rPr>
          <w:rFonts w:ascii="Arial" w:hAnsi="Arial" w:cs="Arial"/>
        </w:rPr>
      </w:pPr>
    </w:p>
    <w:p w:rsidR="00A929DF" w:rsidRPr="00F62BB5"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F62BB5" w:rsidRDefault="00F62BB5" w:rsidP="00A929DF">
      <w:pPr>
        <w:ind w:left="5670"/>
        <w:jc w:val="both"/>
        <w:rPr>
          <w:rFonts w:ascii="Arial" w:hAnsi="Arial" w:cs="Arial"/>
        </w:rPr>
      </w:pPr>
    </w:p>
    <w:p w:rsidR="00F62BB5" w:rsidRDefault="00F62BB5" w:rsidP="00A929DF">
      <w:pPr>
        <w:ind w:left="5670"/>
        <w:jc w:val="both"/>
        <w:rPr>
          <w:rFonts w:ascii="Arial" w:hAnsi="Arial" w:cs="Arial"/>
        </w:rPr>
      </w:pPr>
    </w:p>
    <w:p w:rsidR="00F62BB5" w:rsidRDefault="00F62BB5" w:rsidP="00A929DF">
      <w:pPr>
        <w:ind w:left="5670"/>
        <w:jc w:val="both"/>
        <w:rPr>
          <w:rFonts w:ascii="Arial" w:hAnsi="Arial" w:cs="Arial"/>
        </w:rPr>
      </w:pPr>
    </w:p>
    <w:p w:rsidR="00F62BB5" w:rsidRDefault="00F62BB5" w:rsidP="00A929DF">
      <w:pPr>
        <w:ind w:left="5670"/>
        <w:jc w:val="both"/>
        <w:rPr>
          <w:rFonts w:ascii="Arial" w:hAnsi="Arial" w:cs="Arial"/>
        </w:rPr>
      </w:pPr>
    </w:p>
    <w:p w:rsidR="00F62BB5" w:rsidRDefault="00F62BB5"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p>
    <w:p w:rsidR="00A929DF" w:rsidRDefault="00A929DF" w:rsidP="00A929DF">
      <w:pPr>
        <w:ind w:left="5670"/>
        <w:jc w:val="both"/>
        <w:rPr>
          <w:rFonts w:ascii="Arial" w:hAnsi="Arial" w:cs="Arial"/>
        </w:rPr>
      </w:pPr>
      <w:r>
        <w:rPr>
          <w:rFonts w:ascii="Arial" w:hAnsi="Arial" w:cs="Arial"/>
        </w:rPr>
        <w:lastRenderedPageBreak/>
        <w:t>Приложение 1</w:t>
      </w:r>
    </w:p>
    <w:p w:rsidR="00A929DF" w:rsidRDefault="00A929DF" w:rsidP="00A929DF">
      <w:pPr>
        <w:ind w:left="5670"/>
        <w:jc w:val="both"/>
        <w:rPr>
          <w:rFonts w:ascii="Arial" w:hAnsi="Arial" w:cs="Arial"/>
        </w:rPr>
      </w:pPr>
      <w:r>
        <w:rPr>
          <w:rFonts w:ascii="Arial" w:hAnsi="Arial" w:cs="Arial"/>
        </w:rPr>
        <w:t>Утвержден</w:t>
      </w:r>
    </w:p>
    <w:p w:rsidR="00A929DF" w:rsidRDefault="00A929DF" w:rsidP="00A929DF">
      <w:pPr>
        <w:ind w:left="5670"/>
        <w:jc w:val="both"/>
        <w:rPr>
          <w:rFonts w:ascii="Arial" w:hAnsi="Arial" w:cs="Arial"/>
        </w:rPr>
      </w:pPr>
      <w:r>
        <w:rPr>
          <w:rFonts w:ascii="Arial" w:hAnsi="Arial" w:cs="Arial"/>
        </w:rPr>
        <w:t>решением Совета Степановского сельского поселения</w:t>
      </w:r>
    </w:p>
    <w:p w:rsidR="00A929DF" w:rsidRDefault="00A929DF" w:rsidP="00A929DF">
      <w:pPr>
        <w:ind w:left="5670"/>
        <w:jc w:val="both"/>
        <w:rPr>
          <w:rFonts w:ascii="Arial" w:hAnsi="Arial" w:cs="Arial"/>
        </w:rPr>
      </w:pPr>
      <w:r>
        <w:rPr>
          <w:rFonts w:ascii="Arial" w:hAnsi="Arial" w:cs="Arial"/>
        </w:rPr>
        <w:t>№     от       2019 г.</w:t>
      </w:r>
    </w:p>
    <w:p w:rsidR="00A929DF" w:rsidRDefault="00A929DF" w:rsidP="00A929DF">
      <w:pPr>
        <w:ind w:firstLine="5760"/>
        <w:jc w:val="right"/>
        <w:rPr>
          <w:rFonts w:ascii="Arial" w:hAnsi="Arial" w:cs="Arial"/>
          <w:sz w:val="24"/>
          <w:szCs w:val="24"/>
        </w:rPr>
      </w:pPr>
    </w:p>
    <w:p w:rsidR="00A929DF" w:rsidRDefault="00A929DF" w:rsidP="00A929DF">
      <w:pPr>
        <w:ind w:firstLine="5760"/>
        <w:rPr>
          <w:rFonts w:ascii="Arial" w:hAnsi="Arial" w:cs="Arial"/>
        </w:rPr>
      </w:pPr>
    </w:p>
    <w:p w:rsidR="00A929DF" w:rsidRDefault="00A929DF" w:rsidP="00A929DF">
      <w:pPr>
        <w:pStyle w:val="ConsPlusTitle"/>
        <w:widowControl/>
        <w:jc w:val="center"/>
        <w:outlineLvl w:val="1"/>
        <w:rPr>
          <w:rFonts w:ascii="Arial" w:hAnsi="Arial" w:cs="Arial"/>
          <w:color w:val="000000"/>
        </w:rPr>
      </w:pPr>
      <w:r>
        <w:rPr>
          <w:rFonts w:ascii="Arial" w:hAnsi="Arial" w:cs="Arial"/>
          <w:color w:val="000000"/>
        </w:rPr>
        <w:t>Перечень главных администраторов доходов местного бюджета муниципального образования Степановское сельское поселение Верхнекетского района Томской области – органов местного самоуправления Верхнекетского района на 2020 год согласно приложению</w:t>
      </w:r>
    </w:p>
    <w:p w:rsidR="00A929DF" w:rsidRDefault="00A929DF" w:rsidP="00A929DF">
      <w:pPr>
        <w:jc w:val="center"/>
        <w:rPr>
          <w:rFonts w:ascii="Arial" w:hAnsi="Arial" w:cs="Arial"/>
          <w:b/>
          <w:bCs/>
          <w:color w:val="00000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060"/>
        <w:gridCol w:w="5220"/>
      </w:tblGrid>
      <w:tr w:rsidR="00A929DF" w:rsidTr="00A929DF">
        <w:trPr>
          <w:trHeight w:val="712"/>
        </w:trPr>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rPr>
              <w:t xml:space="preserve">Код бюджетной       </w:t>
            </w:r>
            <w:r>
              <w:rPr>
                <w:rFonts w:ascii="Arial" w:hAnsi="Arial" w:cs="Arial"/>
              </w:rPr>
              <w:br/>
              <w:t>классификации Российской Федерации</w:t>
            </w:r>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rPr>
              <w:t xml:space="preserve">     Наименование главных администраторов доходов местного бюджета и закрепляемых за ними видов доходов</w:t>
            </w:r>
          </w:p>
        </w:tc>
      </w:tr>
      <w:tr w:rsidR="00A929DF" w:rsidTr="00A929DF">
        <w:trPr>
          <w:trHeight w:val="382"/>
        </w:trPr>
        <w:tc>
          <w:tcPr>
            <w:tcW w:w="198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главных</w:t>
            </w:r>
            <w:r>
              <w:br/>
              <w:t>администраторов</w:t>
            </w:r>
            <w:r>
              <w:br/>
              <w:t>доходов</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 xml:space="preserve">доходов местного </w:t>
            </w:r>
            <w:r>
              <w:br/>
              <w:t>бюджета</w:t>
            </w: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lang w:bidi="th-TH"/>
              </w:rPr>
            </w:pPr>
          </w:p>
        </w:tc>
      </w:tr>
      <w:tr w:rsidR="00A929DF" w:rsidTr="00A929DF">
        <w:trPr>
          <w:trHeight w:val="485"/>
        </w:trPr>
        <w:tc>
          <w:tcPr>
            <w:tcW w:w="198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100</w:t>
            </w:r>
          </w:p>
        </w:tc>
        <w:tc>
          <w:tcPr>
            <w:tcW w:w="8280"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Управление Федерального казначейства по Томской области</w:t>
            </w:r>
          </w:p>
        </w:tc>
      </w:tr>
      <w:tr w:rsidR="00A929DF" w:rsidTr="00A929DF">
        <w:trPr>
          <w:trHeight w:val="485"/>
        </w:trPr>
        <w:tc>
          <w:tcPr>
            <w:tcW w:w="198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10302230010000110</w:t>
            </w:r>
          </w:p>
        </w:tc>
        <w:tc>
          <w:tcPr>
            <w:tcW w:w="522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pPr>
            <w:r>
              <w:t>Доходы от уплаты акцизов на дизельное топливо, зачисляемые в консолидированные бюджеты субъектов Российской Федерации.</w:t>
            </w:r>
          </w:p>
        </w:tc>
      </w:tr>
      <w:tr w:rsidR="00A929DF" w:rsidTr="00A929DF">
        <w:trPr>
          <w:trHeight w:val="485"/>
        </w:trPr>
        <w:tc>
          <w:tcPr>
            <w:tcW w:w="198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10302240010000110</w:t>
            </w:r>
          </w:p>
        </w:tc>
        <w:tc>
          <w:tcPr>
            <w:tcW w:w="522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pPr>
            <w:r>
              <w:t>Доходы от уплаты акцизов на моторные масла для дизельных и (или) карбюраторных (</w:t>
            </w:r>
            <w:proofErr w:type="spellStart"/>
            <w:r>
              <w:t>инжекторных</w:t>
            </w:r>
            <w:proofErr w:type="spellEnd"/>
            <w:r>
              <w:t>) двигателей, зачисляемые в консолидированные бюджеты субъектов Российской Федерации.</w:t>
            </w:r>
          </w:p>
        </w:tc>
      </w:tr>
      <w:tr w:rsidR="00A929DF" w:rsidTr="00A929DF">
        <w:trPr>
          <w:trHeight w:val="485"/>
        </w:trPr>
        <w:tc>
          <w:tcPr>
            <w:tcW w:w="198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10302250010000110</w:t>
            </w:r>
          </w:p>
        </w:tc>
        <w:tc>
          <w:tcPr>
            <w:tcW w:w="522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pPr>
            <w: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A929DF" w:rsidTr="00A929DF">
        <w:trPr>
          <w:trHeight w:val="485"/>
        </w:trPr>
        <w:tc>
          <w:tcPr>
            <w:tcW w:w="198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100</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jc w:val="center"/>
            </w:pPr>
            <w:r>
              <w:t>10302260010000110</w:t>
            </w:r>
          </w:p>
        </w:tc>
        <w:tc>
          <w:tcPr>
            <w:tcW w:w="522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pStyle w:val="ConsPlusCell"/>
              <w:widowControl/>
            </w:pPr>
            <w: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A929DF" w:rsidTr="00A929DF">
        <w:trPr>
          <w:trHeight w:val="485"/>
        </w:trPr>
        <w:tc>
          <w:tcPr>
            <w:tcW w:w="198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182</w:t>
            </w:r>
          </w:p>
        </w:tc>
        <w:tc>
          <w:tcPr>
            <w:tcW w:w="8280"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Межрайонная инспекция ФНС России №4 по Томской области</w:t>
            </w:r>
          </w:p>
        </w:tc>
      </w:tr>
      <w:tr w:rsidR="00A929DF" w:rsidTr="00A929DF">
        <w:trPr>
          <w:cantSplit/>
          <w:trHeight w:val="535"/>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pStyle w:val="ConsPlusCell"/>
              <w:widowControl/>
              <w:jc w:val="center"/>
            </w:pPr>
            <w: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pStyle w:val="ConsPlusCell"/>
              <w:widowControl/>
              <w:jc w:val="center"/>
            </w:pPr>
            <w:r>
              <w:t>10102000010000110</w:t>
            </w:r>
          </w:p>
        </w:tc>
        <w:tc>
          <w:tcPr>
            <w:tcW w:w="52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pStyle w:val="ConsPlusCell"/>
              <w:widowControl/>
            </w:pPr>
            <w:r>
              <w:t>Налог на доходы физических лиц</w:t>
            </w:r>
          </w:p>
        </w:tc>
      </w:tr>
      <w:tr w:rsidR="00A929DF" w:rsidTr="00A929DF">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pStyle w:val="ConsPlusCell"/>
              <w:widowControl/>
              <w:jc w:val="center"/>
            </w:pPr>
            <w: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A929DF" w:rsidRDefault="00A929DF">
            <w:pPr>
              <w:jc w:val="center"/>
              <w:rPr>
                <w:rFonts w:ascii="Arial" w:hAnsi="Arial" w:cs="Arial"/>
                <w:lang w:bidi="th-TH"/>
              </w:rPr>
            </w:pPr>
            <w:r>
              <w:rPr>
                <w:rFonts w:ascii="Arial" w:hAnsi="Arial" w:cs="Arial"/>
              </w:rPr>
              <w:t>10601030100000 110</w:t>
            </w:r>
          </w:p>
          <w:p w:rsidR="00A929DF" w:rsidRDefault="00A929DF">
            <w:pPr>
              <w:pStyle w:val="ConsPlusCell"/>
              <w:widowControl/>
              <w:jc w:val="center"/>
            </w:pPr>
          </w:p>
        </w:tc>
        <w:tc>
          <w:tcPr>
            <w:tcW w:w="52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rPr>
                <w:rFonts w:ascii="Arial" w:hAnsi="Arial" w:cs="Arial"/>
                <w:lang w:bidi="th-TH"/>
              </w:rPr>
            </w:pPr>
            <w:r>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929DF" w:rsidTr="00A929DF">
        <w:trPr>
          <w:cantSplit/>
          <w:trHeight w:val="1038"/>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pStyle w:val="ConsPlusCell"/>
              <w:widowControl/>
              <w:jc w:val="center"/>
            </w:pPr>
            <w: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jc w:val="center"/>
              <w:rPr>
                <w:rFonts w:ascii="Arial" w:hAnsi="Arial" w:cs="Arial"/>
                <w:lang w:bidi="th-TH"/>
              </w:rPr>
            </w:pPr>
            <w:r>
              <w:rPr>
                <w:rFonts w:ascii="Arial" w:hAnsi="Arial" w:cs="Arial"/>
              </w:rPr>
              <w:t xml:space="preserve"> 10606033100000 110</w:t>
            </w:r>
          </w:p>
        </w:tc>
        <w:tc>
          <w:tcPr>
            <w:tcW w:w="52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rPr>
                <w:rFonts w:ascii="Arial" w:hAnsi="Arial" w:cs="Arial"/>
                <w:lang w:bidi="th-TH"/>
              </w:rPr>
            </w:pPr>
            <w:r>
              <w:rPr>
                <w:rFonts w:ascii="Arial" w:hAnsi="Arial" w:cs="Arial"/>
              </w:rPr>
              <w:t>Земельный налог с организаций, обладающих земельным участком, расположенным в границах сельских поселений</w:t>
            </w:r>
          </w:p>
        </w:tc>
      </w:tr>
      <w:tr w:rsidR="00A929DF" w:rsidTr="00A929DF">
        <w:trPr>
          <w:cantSplit/>
          <w:trHeight w:val="1124"/>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A929DF" w:rsidRDefault="00A929DF">
            <w:pPr>
              <w:pStyle w:val="ConsPlusCell"/>
              <w:widowControl/>
              <w:jc w:val="center"/>
            </w:pPr>
            <w:r>
              <w:t>182</w:t>
            </w:r>
          </w:p>
          <w:p w:rsidR="00A929DF" w:rsidRDefault="00A929DF">
            <w:pPr>
              <w:pStyle w:val="ConsPlusCell"/>
              <w:widowControl/>
              <w:jc w:val="cente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jc w:val="center"/>
              <w:rPr>
                <w:rFonts w:ascii="Arial" w:hAnsi="Arial" w:cs="Arial"/>
                <w:lang w:bidi="th-TH"/>
              </w:rPr>
            </w:pPr>
            <w:r>
              <w:rPr>
                <w:rFonts w:ascii="Arial" w:hAnsi="Arial" w:cs="Arial"/>
              </w:rPr>
              <w:t>10606043100000 110</w:t>
            </w:r>
          </w:p>
        </w:tc>
        <w:tc>
          <w:tcPr>
            <w:tcW w:w="52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929DF" w:rsidRDefault="00A929DF">
            <w:pPr>
              <w:rPr>
                <w:rFonts w:ascii="Arial" w:hAnsi="Arial" w:cs="Arial"/>
                <w:lang w:bidi="th-TH"/>
              </w:rPr>
            </w:pPr>
            <w:r>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r>
    </w:tbl>
    <w:p w:rsidR="00A929DF" w:rsidRDefault="00A929DF" w:rsidP="00A929DF">
      <w:pPr>
        <w:jc w:val="center"/>
        <w:rPr>
          <w:rFonts w:ascii="Arial" w:hAnsi="Arial" w:cs="Arial"/>
          <w:b/>
          <w:lang w:bidi="th-TH"/>
        </w:rPr>
      </w:pPr>
    </w:p>
    <w:p w:rsidR="00A929DF" w:rsidRDefault="00A929DF" w:rsidP="00A929DF">
      <w:pPr>
        <w:jc w:val="center"/>
        <w:rPr>
          <w:rFonts w:ascii="Arial" w:hAnsi="Arial" w:cs="Arial"/>
          <w:b/>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ind w:left="5670"/>
        <w:jc w:val="both"/>
        <w:rPr>
          <w:rFonts w:ascii="Arial" w:hAnsi="Arial" w:cs="Arial"/>
        </w:rPr>
      </w:pPr>
      <w:r>
        <w:rPr>
          <w:rFonts w:ascii="Arial" w:hAnsi="Arial" w:cs="Arial"/>
        </w:rPr>
        <w:lastRenderedPageBreak/>
        <w:t>Приложение 2</w:t>
      </w:r>
    </w:p>
    <w:p w:rsidR="00A929DF" w:rsidRDefault="00A929DF" w:rsidP="00A929DF">
      <w:pPr>
        <w:ind w:left="5670"/>
        <w:jc w:val="both"/>
        <w:rPr>
          <w:rFonts w:ascii="Arial" w:hAnsi="Arial" w:cs="Arial"/>
        </w:rPr>
      </w:pPr>
      <w:r>
        <w:rPr>
          <w:rFonts w:ascii="Arial" w:hAnsi="Arial" w:cs="Arial"/>
        </w:rPr>
        <w:t>Утвержден</w:t>
      </w:r>
    </w:p>
    <w:p w:rsidR="00A929DF" w:rsidRDefault="00A929DF" w:rsidP="00A929DF">
      <w:pPr>
        <w:ind w:left="5670"/>
        <w:jc w:val="both"/>
        <w:rPr>
          <w:rFonts w:ascii="Arial" w:hAnsi="Arial" w:cs="Arial"/>
        </w:rPr>
      </w:pPr>
      <w:r>
        <w:rPr>
          <w:rFonts w:ascii="Arial" w:hAnsi="Arial" w:cs="Arial"/>
        </w:rPr>
        <w:t>решением Совета Степановского    сельского поселения</w:t>
      </w:r>
    </w:p>
    <w:p w:rsidR="00A929DF" w:rsidRDefault="00A929DF" w:rsidP="00A929DF">
      <w:pPr>
        <w:ind w:left="5670"/>
        <w:jc w:val="both"/>
        <w:rPr>
          <w:rFonts w:ascii="Arial" w:hAnsi="Arial" w:cs="Arial"/>
        </w:rPr>
      </w:pPr>
      <w:r>
        <w:rPr>
          <w:rFonts w:ascii="Arial" w:hAnsi="Arial" w:cs="Arial"/>
        </w:rPr>
        <w:t>№     от       2019 г.</w:t>
      </w:r>
    </w:p>
    <w:p w:rsidR="00A929DF" w:rsidRDefault="00A929DF" w:rsidP="00A929DF">
      <w:pPr>
        <w:ind w:firstLine="5760"/>
        <w:jc w:val="right"/>
        <w:rPr>
          <w:rFonts w:ascii="Arial" w:hAnsi="Arial" w:cs="Arial"/>
        </w:rPr>
      </w:pPr>
    </w:p>
    <w:p w:rsidR="00A929DF" w:rsidRDefault="00A929DF" w:rsidP="00A929DF">
      <w:pPr>
        <w:jc w:val="center"/>
        <w:rPr>
          <w:rFonts w:ascii="Arial" w:hAnsi="Arial" w:cs="Arial"/>
          <w:b/>
          <w:bCs/>
          <w:sz w:val="24"/>
          <w:szCs w:val="24"/>
        </w:rPr>
      </w:pPr>
      <w:r>
        <w:rPr>
          <w:rFonts w:ascii="Arial" w:hAnsi="Arial" w:cs="Arial"/>
          <w:b/>
        </w:rPr>
        <w:t>Перечень видов доходов, закрепленных за главными администраторами доходов местного бюджета муниципального образования Степановское сельское поселение Верхнекетского района Томской области - органами местного самоуправления Верхнекетского района на 2020 год</w:t>
      </w:r>
    </w:p>
    <w:p w:rsidR="00A929DF" w:rsidRDefault="00A929DF" w:rsidP="00A929DF">
      <w:pPr>
        <w:rPr>
          <w:rFonts w:ascii="Arial" w:hAnsi="Arial" w:cs="Arial"/>
          <w:b/>
        </w:rPr>
      </w:pPr>
    </w:p>
    <w:p w:rsidR="00A929DF" w:rsidRDefault="00A929DF" w:rsidP="00A929DF">
      <w:pPr>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060"/>
        <w:gridCol w:w="5040"/>
      </w:tblGrid>
      <w:tr w:rsidR="00A929DF" w:rsidTr="00A929DF">
        <w:trPr>
          <w:trHeight w:val="360"/>
        </w:trPr>
        <w:tc>
          <w:tcPr>
            <w:tcW w:w="4320" w:type="dxa"/>
            <w:gridSpan w:val="2"/>
            <w:tcBorders>
              <w:top w:val="single" w:sz="4" w:space="0" w:color="auto"/>
              <w:left w:val="single" w:sz="4" w:space="0" w:color="auto"/>
              <w:bottom w:val="single" w:sz="4" w:space="0" w:color="auto"/>
              <w:right w:val="single" w:sz="4" w:space="0" w:color="auto"/>
            </w:tcBorders>
            <w:hideMark/>
          </w:tcPr>
          <w:p w:rsidR="00A929DF" w:rsidRDefault="00A929DF">
            <w:pPr>
              <w:jc w:val="center"/>
              <w:rPr>
                <w:rFonts w:ascii="Arial" w:hAnsi="Arial" w:cs="Arial"/>
                <w:b/>
                <w:lang w:bidi="th-TH"/>
              </w:rPr>
            </w:pPr>
            <w:r>
              <w:rPr>
                <w:rFonts w:ascii="Arial" w:hAnsi="Arial" w:cs="Arial"/>
                <w:b/>
              </w:rPr>
              <w:t>Код бюджетной классификации РФ</w:t>
            </w:r>
          </w:p>
        </w:tc>
        <w:tc>
          <w:tcPr>
            <w:tcW w:w="5040" w:type="dxa"/>
            <w:vMerge w:val="restart"/>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Наименование главных администраторов доходов местного бюджета и закрепляемых за ними видов доходов</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 xml:space="preserve">главных администраторов доходов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доходов местного бюджета</w:t>
            </w: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lang w:bidi="th-TH"/>
              </w:rPr>
            </w:pP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901</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lang w:bidi="th-TH"/>
              </w:rPr>
            </w:pPr>
            <w:r>
              <w:rPr>
                <w:rFonts w:ascii="Arial" w:hAnsi="Arial" w:cs="Arial"/>
                <w:b/>
                <w:bCs/>
              </w:rPr>
              <w:t>Управление финансов Администрации Верхнекетского района</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snapToGrid w:val="0"/>
                <w:lang w:bidi="th-TH"/>
              </w:rPr>
            </w:pPr>
            <w:r>
              <w:rPr>
                <w:rFonts w:ascii="Arial" w:hAnsi="Arial" w:cs="Arial"/>
                <w:b/>
              </w:rPr>
              <w:t>901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1 17 01050 10 0000 180</w:t>
            </w:r>
          </w:p>
        </w:tc>
        <w:tc>
          <w:tcPr>
            <w:tcW w:w="504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snapToGrid w:val="0"/>
                <w:lang w:bidi="th-TH"/>
              </w:rPr>
            </w:pPr>
            <w:r>
              <w:rPr>
                <w:rFonts w:ascii="Arial" w:hAnsi="Arial" w:cs="Arial"/>
                <w:snapToGrid w:val="0"/>
              </w:rPr>
              <w:t>Невыясненные поступления, зачисляемые в бюджеты сельских поселений</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snapToGrid w:val="0"/>
                <w:lang w:bidi="th-TH"/>
              </w:rPr>
            </w:pPr>
            <w:r>
              <w:rPr>
                <w:rFonts w:ascii="Arial" w:hAnsi="Arial" w:cs="Arial"/>
                <w:b/>
              </w:rPr>
              <w:t>901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2 08 05000 10 0000 180</w:t>
            </w:r>
          </w:p>
        </w:tc>
        <w:tc>
          <w:tcPr>
            <w:tcW w:w="504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snapToGrid w:val="0"/>
                <w:lang w:bidi="th-TH"/>
              </w:rPr>
            </w:pPr>
            <w:r>
              <w:rPr>
                <w:rFonts w:ascii="Arial" w:hAnsi="Arial" w:cs="Arial"/>
                <w:snapToGrid w:val="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902</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snapToGrid w:val="0"/>
                <w:lang w:bidi="th-TH"/>
              </w:rPr>
            </w:pPr>
            <w:r>
              <w:rPr>
                <w:rFonts w:ascii="Arial" w:hAnsi="Arial" w:cs="Arial"/>
                <w:b/>
                <w:snapToGrid w:val="0"/>
              </w:rPr>
              <w:t>Администрация Верхнекетского района</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902</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1 16 90050 10 0000 140</w:t>
            </w:r>
          </w:p>
        </w:tc>
        <w:tc>
          <w:tcPr>
            <w:tcW w:w="504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snapToGrid w:val="0"/>
                <w:lang w:bidi="th-TH"/>
              </w:rPr>
            </w:pPr>
            <w:r>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902</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sz w:val="22"/>
                <w:szCs w:val="22"/>
              </w:rPr>
              <w:t>1 16 02020 02 0000 140</w:t>
            </w:r>
          </w:p>
        </w:tc>
        <w:tc>
          <w:tcPr>
            <w:tcW w:w="504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lang w:bidi="th-TH"/>
              </w:rPr>
            </w:pPr>
            <w:r>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915</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lang w:bidi="th-TH"/>
              </w:rPr>
            </w:pPr>
            <w:r>
              <w:rPr>
                <w:rFonts w:ascii="Arial" w:hAnsi="Arial" w:cs="Arial"/>
                <w:b/>
              </w:rPr>
              <w:t>Управление по распоряжению муниципальным имуществом и землей Администрации Верхнекетского района</w:t>
            </w:r>
          </w:p>
        </w:tc>
      </w:tr>
      <w:tr w:rsidR="00A929DF" w:rsidTr="00A929DF">
        <w:trPr>
          <w:trHeight w:val="883"/>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915</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1 14 06013 05 0000 430</w:t>
            </w: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lang w:bidi="th-TH"/>
              </w:rPr>
            </w:pPr>
            <w:r>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A929DF" w:rsidTr="00A929DF">
        <w:trPr>
          <w:trHeight w:val="551"/>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916</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proofErr w:type="gramStart"/>
            <w:r>
              <w:rPr>
                <w:rFonts w:ascii="Arial" w:hAnsi="Arial" w:cs="Arial"/>
                <w:b/>
              </w:rPr>
              <w:t>Администрация Степановского сельского сельские поселения</w:t>
            </w:r>
            <w:proofErr w:type="gramEnd"/>
          </w:p>
        </w:tc>
      </w:tr>
    </w:tbl>
    <w:p w:rsidR="00A929DF" w:rsidRDefault="00A929DF" w:rsidP="00A929DF">
      <w:pPr>
        <w:rPr>
          <w:rFonts w:ascii="Arial" w:hAnsi="Arial" w:cs="Arial"/>
          <w:b/>
          <w:lang w:bidi="th-TH"/>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060"/>
        <w:gridCol w:w="5040"/>
      </w:tblGrid>
      <w:tr w:rsidR="00A929DF" w:rsidTr="00A929DF">
        <w:trPr>
          <w:trHeight w:val="1292"/>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center"/>
              <w:rPr>
                <w:rFonts w:ascii="Arial" w:hAnsi="Arial" w:cs="Arial"/>
                <w:b/>
                <w:lang w:bidi="th-TH"/>
              </w:rPr>
            </w:pPr>
            <w:r>
              <w:rPr>
                <w:rFonts w:ascii="Arial" w:hAnsi="Arial" w:cs="Arial"/>
                <w:b/>
              </w:rPr>
              <w:t>916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center"/>
              <w:rPr>
                <w:rFonts w:ascii="Arial" w:hAnsi="Arial" w:cs="Arial"/>
                <w:lang w:bidi="th-TH"/>
              </w:rPr>
            </w:pPr>
            <w:r>
              <w:rPr>
                <w:rFonts w:ascii="Arial" w:hAnsi="Arial" w:cs="Arial"/>
              </w:rPr>
              <w:t>1 08 04020 01 0000 110</w:t>
            </w:r>
          </w:p>
        </w:tc>
        <w:tc>
          <w:tcPr>
            <w:tcW w:w="504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both"/>
              <w:rPr>
                <w:rFonts w:ascii="Arial" w:hAnsi="Arial" w:cs="Arial"/>
                <w:lang w:bidi="th-TH"/>
              </w:rPr>
            </w:pPr>
            <w:r>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929DF" w:rsidTr="00A929DF">
        <w:trPr>
          <w:trHeight w:val="1110"/>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center"/>
              <w:rPr>
                <w:rFonts w:ascii="Arial" w:hAnsi="Arial" w:cs="Arial"/>
                <w:b/>
                <w:lang w:bidi="th-TH"/>
              </w:rPr>
            </w:pPr>
            <w:r>
              <w:rPr>
                <w:rFonts w:ascii="Arial" w:hAnsi="Arial" w:cs="Arial"/>
                <w:b/>
              </w:rPr>
              <w:lastRenderedPageBreak/>
              <w:t>916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center"/>
              <w:rPr>
                <w:rFonts w:ascii="Arial" w:hAnsi="Arial" w:cs="Arial"/>
                <w:lang w:bidi="th-TH"/>
              </w:rPr>
            </w:pPr>
            <w:r>
              <w:rPr>
                <w:rFonts w:ascii="Arial" w:hAnsi="Arial" w:cs="Arial"/>
              </w:rPr>
              <w:t>1 11 05035 10 0000 120</w:t>
            </w: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tabs>
                <w:tab w:val="left" w:pos="3480"/>
              </w:tabs>
              <w:jc w:val="both"/>
              <w:rPr>
                <w:rFonts w:ascii="Arial" w:hAnsi="Arial" w:cs="Arial"/>
                <w:lang w:bidi="th-TH"/>
              </w:rPr>
            </w:pPr>
            <w:r>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929DF" w:rsidTr="00A929DF">
        <w:trPr>
          <w:trHeight w:val="1086"/>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center"/>
              <w:rPr>
                <w:rFonts w:ascii="Arial" w:hAnsi="Arial" w:cs="Arial"/>
                <w:b/>
                <w:lang w:bidi="th-TH"/>
              </w:rPr>
            </w:pPr>
            <w:r>
              <w:rPr>
                <w:rFonts w:ascii="Arial" w:hAnsi="Arial" w:cs="Arial"/>
                <w:b/>
              </w:rPr>
              <w:t>916</w:t>
            </w:r>
          </w:p>
        </w:tc>
        <w:tc>
          <w:tcPr>
            <w:tcW w:w="3060" w:type="dxa"/>
            <w:tcBorders>
              <w:top w:val="single" w:sz="4" w:space="0" w:color="auto"/>
              <w:left w:val="single" w:sz="4" w:space="0" w:color="auto"/>
              <w:bottom w:val="single" w:sz="4" w:space="0" w:color="auto"/>
              <w:right w:val="single" w:sz="4" w:space="0" w:color="auto"/>
            </w:tcBorders>
            <w:vAlign w:val="center"/>
          </w:tcPr>
          <w:p w:rsidR="00A929DF" w:rsidRDefault="00A929DF">
            <w:pPr>
              <w:tabs>
                <w:tab w:val="left" w:pos="3480"/>
              </w:tabs>
              <w:jc w:val="center"/>
              <w:rPr>
                <w:rFonts w:ascii="Arial" w:hAnsi="Arial" w:cs="Arial"/>
                <w:lang w:bidi="th-TH"/>
              </w:rPr>
            </w:pPr>
          </w:p>
          <w:p w:rsidR="00A929DF" w:rsidRDefault="00A929DF">
            <w:pPr>
              <w:tabs>
                <w:tab w:val="left" w:pos="3480"/>
              </w:tabs>
              <w:jc w:val="center"/>
              <w:rPr>
                <w:rFonts w:ascii="Arial" w:hAnsi="Arial" w:cs="Arial"/>
              </w:rPr>
            </w:pPr>
            <w:r>
              <w:rPr>
                <w:rFonts w:ascii="Arial" w:hAnsi="Arial" w:cs="Arial"/>
              </w:rPr>
              <w:t>1 11 09045 10 0000 120</w:t>
            </w:r>
          </w:p>
          <w:p w:rsidR="00A929DF" w:rsidRDefault="00A929DF">
            <w:pPr>
              <w:tabs>
                <w:tab w:val="left" w:pos="3480"/>
              </w:tabs>
              <w:jc w:val="center"/>
              <w:rPr>
                <w:rFonts w:ascii="Arial" w:hAnsi="Arial" w:cs="Arial"/>
              </w:rPr>
            </w:pPr>
          </w:p>
          <w:p w:rsidR="00A929DF" w:rsidRDefault="00A929DF">
            <w:pPr>
              <w:tabs>
                <w:tab w:val="left" w:pos="3480"/>
              </w:tabs>
              <w:jc w:val="center"/>
              <w:rPr>
                <w:rFonts w:ascii="Arial" w:hAnsi="Arial" w:cs="Arial"/>
                <w:lang w:bidi="th-TH"/>
              </w:rPr>
            </w:pP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tabs>
                <w:tab w:val="left" w:pos="3480"/>
              </w:tabs>
              <w:jc w:val="both"/>
              <w:rPr>
                <w:rFonts w:ascii="Arial" w:hAnsi="Arial" w:cs="Arial"/>
                <w:lang w:bidi="th-TH"/>
              </w:rPr>
            </w:pPr>
            <w:r>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929DF" w:rsidTr="00A929DF">
        <w:trPr>
          <w:trHeight w:val="599"/>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center"/>
              <w:rPr>
                <w:rFonts w:ascii="Arial" w:hAnsi="Arial" w:cs="Arial"/>
                <w:b/>
                <w:lang w:bidi="th-TH"/>
              </w:rPr>
            </w:pPr>
            <w:r>
              <w:rPr>
                <w:rFonts w:ascii="Arial" w:hAnsi="Arial" w:cs="Arial"/>
                <w:b/>
              </w:rPr>
              <w:t>916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tabs>
                <w:tab w:val="left" w:pos="3480"/>
              </w:tabs>
              <w:jc w:val="center"/>
              <w:rPr>
                <w:rFonts w:ascii="Arial" w:hAnsi="Arial" w:cs="Arial"/>
                <w:lang w:bidi="th-TH"/>
              </w:rPr>
            </w:pPr>
            <w:r>
              <w:rPr>
                <w:sz w:val="22"/>
                <w:szCs w:val="22"/>
              </w:rPr>
              <w:t>1 13 02995 10 0000 130</w:t>
            </w: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tabs>
                <w:tab w:val="left" w:pos="3480"/>
              </w:tabs>
              <w:jc w:val="both"/>
              <w:rPr>
                <w:rFonts w:ascii="Arial" w:hAnsi="Arial" w:cs="Arial"/>
                <w:lang w:bidi="th-TH"/>
              </w:rPr>
            </w:pPr>
            <w:r>
              <w:t>Прочие доходы от компенсации затрат бюджетов сельских поселений</w:t>
            </w:r>
          </w:p>
        </w:tc>
      </w:tr>
      <w:tr w:rsidR="00A929DF" w:rsidTr="00A929DF">
        <w:trPr>
          <w:trHeight w:val="626"/>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1 14 06025 05 0000 430</w:t>
            </w: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lang w:bidi="th-TH"/>
              </w:rPr>
            </w:pPr>
            <w:r>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929DF" w:rsidTr="00A929DF">
        <w:trPr>
          <w:trHeight w:val="626"/>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snapToGrid w:val="0"/>
                <w:lang w:bidi="th-TH"/>
              </w:rPr>
            </w:pPr>
            <w:r>
              <w:rPr>
                <w:rFonts w:ascii="Arial" w:hAnsi="Arial" w:cs="Arial"/>
                <w:b/>
              </w:rPr>
              <w:t>916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1 16 33050 10 0000 140</w:t>
            </w: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jc w:val="both"/>
              <w:rPr>
                <w:rFonts w:ascii="Arial" w:hAnsi="Arial" w:cs="Arial"/>
                <w:lang w:bidi="th-TH"/>
              </w:rPr>
            </w:pPr>
            <w:r>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A929DF" w:rsidTr="00A929DF">
        <w:trPr>
          <w:trHeight w:val="626"/>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snapToGrid w:val="0"/>
                <w:lang w:bidi="th-TH"/>
              </w:rPr>
            </w:pPr>
            <w:r>
              <w:rPr>
                <w:rFonts w:ascii="Arial" w:hAnsi="Arial" w:cs="Arial"/>
                <w:b/>
              </w:rPr>
              <w:t>916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1 17 01050 10 0000 180</w:t>
            </w: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snapToGrid w:val="0"/>
                <w:lang w:bidi="th-TH"/>
              </w:rPr>
            </w:pPr>
            <w:r>
              <w:rPr>
                <w:rFonts w:ascii="Arial" w:hAnsi="Arial" w:cs="Arial"/>
                <w:snapToGrid w:val="0"/>
              </w:rPr>
              <w:t>Невыясненные поступления, зачисляемые в бюджеты сельских поселений</w:t>
            </w:r>
          </w:p>
        </w:tc>
      </w:tr>
      <w:tr w:rsidR="00A929DF" w:rsidTr="00A929DF">
        <w:trPr>
          <w:trHeight w:val="626"/>
        </w:trPr>
        <w:tc>
          <w:tcPr>
            <w:tcW w:w="12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snapToGrid w:val="0"/>
                <w:lang w:bidi="th-TH"/>
              </w:rPr>
            </w:pPr>
            <w:r>
              <w:rPr>
                <w:rFonts w:ascii="Arial" w:hAnsi="Arial" w:cs="Arial"/>
                <w:b/>
              </w:rPr>
              <w:t>916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snapToGrid w:val="0"/>
                <w:lang w:bidi="th-TH"/>
              </w:rPr>
            </w:pPr>
            <w:r>
              <w:rPr>
                <w:rFonts w:ascii="Arial" w:hAnsi="Arial" w:cs="Arial"/>
                <w:snapToGrid w:val="0"/>
              </w:rPr>
              <w:t>1 17 05050 10 0000 180</w:t>
            </w:r>
          </w:p>
        </w:tc>
        <w:tc>
          <w:tcPr>
            <w:tcW w:w="5040"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snapToGrid w:val="0"/>
                <w:lang w:bidi="th-TH"/>
              </w:rPr>
            </w:pPr>
            <w:r>
              <w:rPr>
                <w:rFonts w:ascii="Arial" w:hAnsi="Arial" w:cs="Arial"/>
                <w:snapToGrid w:val="0"/>
              </w:rPr>
              <w:t>Прочие неналоговые доходы бюджетов сельских поселений</w:t>
            </w:r>
          </w:p>
        </w:tc>
      </w:tr>
    </w:tbl>
    <w:p w:rsidR="00A929DF" w:rsidRDefault="00A929DF" w:rsidP="00A929DF">
      <w:pPr>
        <w:rPr>
          <w:rFonts w:ascii="Arial" w:hAnsi="Arial" w:cs="Arial"/>
          <w:b/>
          <w:lang w:bidi="th-TH"/>
        </w:rPr>
      </w:pPr>
    </w:p>
    <w:tbl>
      <w:tblPr>
        <w:tblW w:w="9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3067"/>
        <w:gridCol w:w="5051"/>
      </w:tblGrid>
      <w:tr w:rsidR="00A929DF" w:rsidTr="00A929DF">
        <w:trPr>
          <w:trHeight w:val="657"/>
        </w:trPr>
        <w:tc>
          <w:tcPr>
            <w:tcW w:w="1263"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snapToGrid w:val="0"/>
                <w:lang w:bidi="th-TH"/>
              </w:rPr>
            </w:pPr>
            <w:r>
              <w:rPr>
                <w:rFonts w:ascii="Arial" w:hAnsi="Arial" w:cs="Arial"/>
                <w:b/>
              </w:rPr>
              <w:t>916</w:t>
            </w:r>
          </w:p>
        </w:tc>
        <w:tc>
          <w:tcPr>
            <w:tcW w:w="3067" w:type="dxa"/>
            <w:tcBorders>
              <w:top w:val="single" w:sz="4" w:space="0" w:color="auto"/>
              <w:left w:val="single" w:sz="4" w:space="0" w:color="auto"/>
              <w:bottom w:val="single" w:sz="4" w:space="0" w:color="auto"/>
              <w:right w:val="single" w:sz="4" w:space="0" w:color="auto"/>
            </w:tcBorders>
            <w:vAlign w:val="center"/>
          </w:tcPr>
          <w:p w:rsidR="00A929DF" w:rsidRDefault="00A929DF">
            <w:pPr>
              <w:jc w:val="center"/>
              <w:rPr>
                <w:rFonts w:ascii="Arial" w:hAnsi="Arial" w:cs="Arial"/>
                <w:snapToGrid w:val="0"/>
                <w:lang w:bidi="th-TH"/>
              </w:rPr>
            </w:pPr>
            <w:r>
              <w:rPr>
                <w:rFonts w:ascii="Arial" w:hAnsi="Arial" w:cs="Arial"/>
                <w:snapToGrid w:val="0"/>
              </w:rPr>
              <w:t xml:space="preserve">   </w:t>
            </w:r>
          </w:p>
          <w:p w:rsidR="00A929DF" w:rsidRDefault="00A929DF">
            <w:pPr>
              <w:jc w:val="center"/>
              <w:rPr>
                <w:rFonts w:ascii="Arial" w:hAnsi="Arial" w:cs="Arial"/>
                <w:snapToGrid w:val="0"/>
              </w:rPr>
            </w:pPr>
            <w:r>
              <w:rPr>
                <w:rFonts w:ascii="Arial" w:hAnsi="Arial" w:cs="Arial"/>
                <w:snapToGrid w:val="0"/>
              </w:rPr>
              <w:t>2 00 00000 00 0000 000 *</w:t>
            </w:r>
          </w:p>
          <w:p w:rsidR="00A929DF" w:rsidRDefault="00A929DF">
            <w:pPr>
              <w:jc w:val="center"/>
              <w:rPr>
                <w:rFonts w:ascii="Arial" w:hAnsi="Arial" w:cs="Arial"/>
                <w:snapToGrid w:val="0"/>
                <w:lang w:bidi="th-TH"/>
              </w:rPr>
            </w:pPr>
          </w:p>
        </w:tc>
        <w:tc>
          <w:tcPr>
            <w:tcW w:w="5051" w:type="dxa"/>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snapToGrid w:val="0"/>
                <w:lang w:bidi="th-TH"/>
              </w:rPr>
            </w:pPr>
            <w:r>
              <w:rPr>
                <w:rFonts w:ascii="Arial" w:hAnsi="Arial" w:cs="Arial"/>
                <w:snapToGrid w:val="0"/>
              </w:rPr>
              <w:t>Безвозмездные поступления</w:t>
            </w:r>
          </w:p>
        </w:tc>
      </w:tr>
    </w:tbl>
    <w:p w:rsidR="00A929DF" w:rsidRDefault="00A929DF" w:rsidP="00A929DF">
      <w:pPr>
        <w:tabs>
          <w:tab w:val="left" w:pos="3480"/>
        </w:tabs>
        <w:jc w:val="both"/>
        <w:rPr>
          <w:rFonts w:ascii="Arial" w:hAnsi="Arial" w:cs="Arial"/>
          <w:lang w:bidi="th-TH"/>
        </w:rPr>
      </w:pPr>
    </w:p>
    <w:p w:rsidR="00A929DF" w:rsidRDefault="00A929DF" w:rsidP="00A929DF">
      <w:pPr>
        <w:tabs>
          <w:tab w:val="left" w:pos="3480"/>
        </w:tabs>
        <w:jc w:val="both"/>
        <w:rPr>
          <w:rFonts w:ascii="Arial" w:hAnsi="Arial" w:cs="Arial"/>
        </w:rPr>
      </w:pPr>
    </w:p>
    <w:p w:rsidR="00A929DF" w:rsidRDefault="00A929DF" w:rsidP="00A929DF">
      <w:pPr>
        <w:tabs>
          <w:tab w:val="left" w:pos="3480"/>
        </w:tabs>
        <w:jc w:val="both"/>
        <w:rPr>
          <w:rFonts w:ascii="Arial" w:hAnsi="Arial" w:cs="Arial"/>
          <w:sz w:val="24"/>
          <w:szCs w:val="24"/>
        </w:rPr>
      </w:pPr>
      <w:r>
        <w:rPr>
          <w:rFonts w:ascii="Arial" w:hAnsi="Arial" w:cs="Arial"/>
        </w:rPr>
        <w:t>*Примечание.</w:t>
      </w:r>
    </w:p>
    <w:p w:rsidR="00A929DF" w:rsidRDefault="00A929DF" w:rsidP="00A929DF">
      <w:pPr>
        <w:tabs>
          <w:tab w:val="left" w:pos="3480"/>
        </w:tabs>
        <w:jc w:val="both"/>
        <w:rPr>
          <w:rFonts w:ascii="Arial" w:hAnsi="Arial" w:cs="Arial"/>
        </w:rPr>
      </w:pPr>
      <w:r>
        <w:rPr>
          <w:rFonts w:ascii="Arial" w:hAnsi="Arial" w:cs="Arial"/>
        </w:rPr>
        <w:t xml:space="preserve"> Администрирование поступлений по группе доходов «2000000000 -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ind w:left="5670"/>
        <w:jc w:val="both"/>
        <w:rPr>
          <w:rFonts w:ascii="Arial" w:hAnsi="Arial" w:cs="Arial"/>
        </w:rPr>
      </w:pPr>
      <w:r>
        <w:rPr>
          <w:rFonts w:ascii="Arial" w:hAnsi="Arial" w:cs="Arial"/>
        </w:rPr>
        <w:lastRenderedPageBreak/>
        <w:t>Приложение 3</w:t>
      </w:r>
    </w:p>
    <w:p w:rsidR="00A929DF" w:rsidRDefault="00A929DF" w:rsidP="00A929DF">
      <w:pPr>
        <w:ind w:left="5670"/>
        <w:jc w:val="both"/>
        <w:rPr>
          <w:rFonts w:ascii="Arial" w:hAnsi="Arial" w:cs="Arial"/>
        </w:rPr>
      </w:pPr>
      <w:r>
        <w:rPr>
          <w:rFonts w:ascii="Arial" w:hAnsi="Arial" w:cs="Arial"/>
        </w:rPr>
        <w:t>Утвержден</w:t>
      </w:r>
    </w:p>
    <w:p w:rsidR="00A929DF" w:rsidRDefault="00A929DF" w:rsidP="00A929DF">
      <w:pPr>
        <w:ind w:left="5670"/>
        <w:jc w:val="both"/>
        <w:rPr>
          <w:rFonts w:ascii="Arial" w:hAnsi="Arial" w:cs="Arial"/>
        </w:rPr>
      </w:pPr>
      <w:r>
        <w:rPr>
          <w:rFonts w:ascii="Arial" w:hAnsi="Arial" w:cs="Arial"/>
        </w:rPr>
        <w:t xml:space="preserve">решением Совета Степановского сельского поселения </w:t>
      </w:r>
    </w:p>
    <w:p w:rsidR="00A929DF" w:rsidRDefault="00A929DF" w:rsidP="00A929DF">
      <w:pPr>
        <w:ind w:left="5670"/>
        <w:jc w:val="both"/>
        <w:rPr>
          <w:rFonts w:ascii="Arial" w:hAnsi="Arial" w:cs="Arial"/>
        </w:rPr>
      </w:pPr>
      <w:r>
        <w:rPr>
          <w:rFonts w:ascii="Arial" w:hAnsi="Arial" w:cs="Arial"/>
        </w:rPr>
        <w:t>№            от           2019 г.</w:t>
      </w:r>
    </w:p>
    <w:p w:rsidR="00A929DF" w:rsidRDefault="00A929DF" w:rsidP="00A929DF">
      <w:pPr>
        <w:ind w:firstLine="5760"/>
        <w:rPr>
          <w:rFonts w:ascii="Arial" w:hAnsi="Arial" w:cs="Arial"/>
          <w:sz w:val="24"/>
          <w:szCs w:val="24"/>
        </w:rPr>
      </w:pPr>
    </w:p>
    <w:p w:rsidR="00A929DF" w:rsidRDefault="00A929DF" w:rsidP="00A929DF">
      <w:pPr>
        <w:jc w:val="center"/>
        <w:rPr>
          <w:rFonts w:ascii="Arial" w:hAnsi="Arial" w:cs="Arial"/>
          <w:b/>
        </w:rPr>
      </w:pPr>
    </w:p>
    <w:p w:rsidR="00A929DF" w:rsidRDefault="00A929DF" w:rsidP="00A929DF">
      <w:pPr>
        <w:jc w:val="center"/>
        <w:rPr>
          <w:rFonts w:ascii="Arial" w:hAnsi="Arial" w:cs="Arial"/>
          <w:b/>
        </w:rPr>
      </w:pPr>
    </w:p>
    <w:p w:rsidR="00A929DF" w:rsidRDefault="00A929DF" w:rsidP="00A929DF">
      <w:pPr>
        <w:jc w:val="center"/>
        <w:rPr>
          <w:rFonts w:ascii="Arial" w:hAnsi="Arial" w:cs="Arial"/>
          <w:b/>
        </w:rPr>
      </w:pPr>
      <w:r>
        <w:rPr>
          <w:rFonts w:ascii="Arial" w:hAnsi="Arial" w:cs="Arial"/>
          <w:b/>
        </w:rPr>
        <w:t>Перечень главных администраторов доходов бюджета муниципального образования Степановское сельское поселение Верхнекетского района Томской области – органов местного самоуправления Верхнекетского района на 2020 год</w:t>
      </w:r>
    </w:p>
    <w:p w:rsidR="00A929DF" w:rsidRDefault="00A929DF" w:rsidP="00A929DF">
      <w:pPr>
        <w:jc w:val="center"/>
        <w:rPr>
          <w:rFonts w:ascii="Arial" w:hAnsi="Arial" w:cs="Arial"/>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6156"/>
      </w:tblGrid>
      <w:tr w:rsidR="00A929DF" w:rsidTr="00A929DF">
        <w:trPr>
          <w:trHeight w:val="505"/>
        </w:trPr>
        <w:tc>
          <w:tcPr>
            <w:tcW w:w="3384" w:type="dxa"/>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lang w:bidi="th-TH"/>
              </w:rPr>
            </w:pPr>
            <w:r>
              <w:rPr>
                <w:rFonts w:ascii="Arial" w:hAnsi="Arial" w:cs="Arial"/>
                <w:b/>
              </w:rPr>
              <w:t xml:space="preserve">               Код главного</w:t>
            </w:r>
          </w:p>
          <w:p w:rsidR="00A929DF" w:rsidRDefault="00A929DF">
            <w:pPr>
              <w:jc w:val="center"/>
              <w:rPr>
                <w:rFonts w:ascii="Arial" w:hAnsi="Arial" w:cs="Arial"/>
                <w:b/>
                <w:lang w:bidi="th-TH"/>
              </w:rPr>
            </w:pPr>
            <w:r>
              <w:rPr>
                <w:rFonts w:ascii="Arial" w:hAnsi="Arial" w:cs="Arial"/>
                <w:b/>
              </w:rPr>
              <w:t>администратора дохода</w:t>
            </w:r>
          </w:p>
        </w:tc>
        <w:tc>
          <w:tcPr>
            <w:tcW w:w="6156" w:type="dxa"/>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lang w:bidi="th-TH"/>
              </w:rPr>
            </w:pPr>
            <w:r>
              <w:rPr>
                <w:rFonts w:ascii="Arial" w:hAnsi="Arial" w:cs="Arial"/>
                <w:b/>
              </w:rPr>
              <w:t xml:space="preserve">          Наименование главного администратора</w:t>
            </w:r>
          </w:p>
        </w:tc>
      </w:tr>
      <w:tr w:rsidR="00A929DF" w:rsidTr="00A929DF">
        <w:trPr>
          <w:trHeight w:val="360"/>
        </w:trPr>
        <w:tc>
          <w:tcPr>
            <w:tcW w:w="3384"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901</w:t>
            </w:r>
          </w:p>
        </w:tc>
        <w:tc>
          <w:tcPr>
            <w:tcW w:w="6156"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lang w:bidi="th-TH"/>
              </w:rPr>
            </w:pPr>
            <w:r>
              <w:rPr>
                <w:rFonts w:ascii="Arial" w:hAnsi="Arial" w:cs="Arial"/>
                <w:b/>
                <w:bCs/>
              </w:rPr>
              <w:t xml:space="preserve">Управление финансов Администрации </w:t>
            </w:r>
          </w:p>
          <w:p w:rsidR="00A929DF" w:rsidRDefault="00A929DF">
            <w:pPr>
              <w:jc w:val="center"/>
              <w:rPr>
                <w:rFonts w:ascii="Arial" w:hAnsi="Arial" w:cs="Arial"/>
                <w:b/>
                <w:bCs/>
                <w:lang w:bidi="th-TH"/>
              </w:rPr>
            </w:pPr>
            <w:r>
              <w:rPr>
                <w:rFonts w:ascii="Arial" w:hAnsi="Arial" w:cs="Arial"/>
                <w:b/>
                <w:bCs/>
              </w:rPr>
              <w:t>Верхнекетского района</w:t>
            </w:r>
          </w:p>
        </w:tc>
      </w:tr>
      <w:tr w:rsidR="00A929DF" w:rsidTr="00A929DF">
        <w:trPr>
          <w:trHeight w:val="360"/>
        </w:trPr>
        <w:tc>
          <w:tcPr>
            <w:tcW w:w="3384"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902</w:t>
            </w:r>
          </w:p>
        </w:tc>
        <w:tc>
          <w:tcPr>
            <w:tcW w:w="6156"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lang w:bidi="th-TH"/>
              </w:rPr>
            </w:pPr>
            <w:r>
              <w:rPr>
                <w:rFonts w:ascii="Arial" w:hAnsi="Arial" w:cs="Arial"/>
                <w:b/>
                <w:bCs/>
              </w:rPr>
              <w:t>Администрация Верхнекетского района</w:t>
            </w:r>
          </w:p>
        </w:tc>
      </w:tr>
      <w:tr w:rsidR="00A929DF" w:rsidTr="00A929DF">
        <w:trPr>
          <w:trHeight w:val="360"/>
        </w:trPr>
        <w:tc>
          <w:tcPr>
            <w:tcW w:w="3384"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lang w:bidi="th-TH"/>
              </w:rPr>
            </w:pPr>
            <w:r>
              <w:rPr>
                <w:rFonts w:ascii="Arial" w:hAnsi="Arial" w:cs="Arial"/>
                <w:b/>
              </w:rPr>
              <w:t>915</w:t>
            </w:r>
          </w:p>
        </w:tc>
        <w:tc>
          <w:tcPr>
            <w:tcW w:w="6156" w:type="dxa"/>
            <w:tcBorders>
              <w:top w:val="single" w:sz="4" w:space="0" w:color="auto"/>
              <w:left w:val="single" w:sz="4" w:space="0" w:color="auto"/>
              <w:bottom w:val="single" w:sz="4" w:space="0" w:color="auto"/>
              <w:right w:val="single" w:sz="4" w:space="0" w:color="auto"/>
            </w:tcBorders>
            <w:hideMark/>
          </w:tcPr>
          <w:p w:rsidR="00A929DF" w:rsidRDefault="00A929DF">
            <w:pPr>
              <w:jc w:val="center"/>
              <w:rPr>
                <w:rFonts w:ascii="Arial" w:hAnsi="Arial" w:cs="Arial"/>
                <w:b/>
                <w:lang w:bidi="th-TH"/>
              </w:rPr>
            </w:pPr>
            <w:r>
              <w:rPr>
                <w:rFonts w:ascii="Arial" w:hAnsi="Arial" w:cs="Arial"/>
                <w:b/>
              </w:rPr>
              <w:t>Управление по распоряжению муниципальным имуществом и землей Администрации Верхнекетского района</w:t>
            </w:r>
          </w:p>
        </w:tc>
      </w:tr>
      <w:tr w:rsidR="00A929DF" w:rsidTr="00A929DF">
        <w:trPr>
          <w:trHeight w:val="360"/>
        </w:trPr>
        <w:tc>
          <w:tcPr>
            <w:tcW w:w="3384" w:type="dxa"/>
            <w:tcBorders>
              <w:top w:val="single" w:sz="4" w:space="0" w:color="auto"/>
              <w:left w:val="single" w:sz="4" w:space="0" w:color="auto"/>
              <w:bottom w:val="single" w:sz="4" w:space="0" w:color="auto"/>
              <w:right w:val="single" w:sz="4" w:space="0" w:color="auto"/>
            </w:tcBorders>
            <w:vAlign w:val="center"/>
          </w:tcPr>
          <w:p w:rsidR="00A929DF" w:rsidRDefault="00A929DF">
            <w:pPr>
              <w:jc w:val="center"/>
              <w:rPr>
                <w:rFonts w:ascii="Arial" w:hAnsi="Arial" w:cs="Arial"/>
                <w:lang w:bidi="th-TH"/>
              </w:rPr>
            </w:pPr>
          </w:p>
          <w:p w:rsidR="00A929DF" w:rsidRDefault="00A929DF">
            <w:pPr>
              <w:jc w:val="center"/>
              <w:rPr>
                <w:rFonts w:ascii="Arial" w:hAnsi="Arial" w:cs="Arial"/>
                <w:b/>
                <w:lang w:bidi="th-TH"/>
              </w:rPr>
            </w:pPr>
            <w:r>
              <w:rPr>
                <w:rFonts w:ascii="Arial" w:hAnsi="Arial" w:cs="Arial"/>
                <w:b/>
              </w:rPr>
              <w:t>916</w:t>
            </w:r>
          </w:p>
        </w:tc>
        <w:tc>
          <w:tcPr>
            <w:tcW w:w="6156" w:type="dxa"/>
            <w:tcBorders>
              <w:top w:val="single" w:sz="4" w:space="0" w:color="auto"/>
              <w:left w:val="single" w:sz="4" w:space="0" w:color="auto"/>
              <w:bottom w:val="single" w:sz="4" w:space="0" w:color="auto"/>
              <w:right w:val="single" w:sz="4" w:space="0" w:color="auto"/>
            </w:tcBorders>
          </w:tcPr>
          <w:p w:rsidR="00A929DF" w:rsidRDefault="00A929DF">
            <w:pPr>
              <w:tabs>
                <w:tab w:val="left" w:pos="3480"/>
              </w:tabs>
              <w:jc w:val="center"/>
              <w:rPr>
                <w:rFonts w:ascii="Arial" w:hAnsi="Arial" w:cs="Arial"/>
                <w:b/>
                <w:lang w:bidi="th-TH"/>
              </w:rPr>
            </w:pPr>
          </w:p>
          <w:p w:rsidR="00A929DF" w:rsidRDefault="00A929DF">
            <w:pPr>
              <w:tabs>
                <w:tab w:val="left" w:pos="3480"/>
              </w:tabs>
              <w:jc w:val="center"/>
              <w:rPr>
                <w:rFonts w:ascii="Arial" w:hAnsi="Arial" w:cs="Arial"/>
                <w:b/>
              </w:rPr>
            </w:pPr>
            <w:r>
              <w:rPr>
                <w:rFonts w:ascii="Arial" w:hAnsi="Arial" w:cs="Arial"/>
                <w:b/>
              </w:rPr>
              <w:t>Администрация Степановского сельского поселения</w:t>
            </w:r>
          </w:p>
          <w:p w:rsidR="00A929DF" w:rsidRDefault="00A929DF">
            <w:pPr>
              <w:jc w:val="center"/>
              <w:rPr>
                <w:rFonts w:ascii="Arial" w:hAnsi="Arial" w:cs="Arial"/>
                <w:lang w:bidi="th-TH"/>
              </w:rPr>
            </w:pPr>
          </w:p>
        </w:tc>
      </w:tr>
    </w:tbl>
    <w:p w:rsidR="00A929DF" w:rsidRDefault="00A929DF" w:rsidP="00A929DF">
      <w:pPr>
        <w:jc w:val="center"/>
        <w:rPr>
          <w:rFonts w:ascii="Arial" w:hAnsi="Arial" w:cs="Arial"/>
          <w:lang w:bidi="th-TH"/>
        </w:rPr>
      </w:pPr>
    </w:p>
    <w:p w:rsidR="00A929DF" w:rsidRDefault="00A929DF" w:rsidP="00A929DF">
      <w:pPr>
        <w:jc w:val="cente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9689" w:type="dxa"/>
        <w:tblInd w:w="108" w:type="dxa"/>
        <w:tblLook w:val="04A0" w:firstRow="1" w:lastRow="0" w:firstColumn="1" w:lastColumn="0" w:noHBand="0" w:noVBand="1"/>
      </w:tblPr>
      <w:tblGrid>
        <w:gridCol w:w="1755"/>
        <w:gridCol w:w="2392"/>
        <w:gridCol w:w="5796"/>
      </w:tblGrid>
      <w:tr w:rsidR="00A929DF" w:rsidTr="00A929DF">
        <w:trPr>
          <w:trHeight w:val="255"/>
        </w:trPr>
        <w:tc>
          <w:tcPr>
            <w:tcW w:w="1501" w:type="dxa"/>
            <w:shd w:val="clear" w:color="auto" w:fill="FFFFFF"/>
            <w:noWrap/>
            <w:vAlign w:val="bottom"/>
            <w:hideMark/>
          </w:tcPr>
          <w:p w:rsidR="00A929DF" w:rsidRDefault="00A929DF">
            <w:pPr>
              <w:rPr>
                <w:rFonts w:ascii="Arial" w:hAnsi="Arial" w:cs="Arial"/>
              </w:rPr>
            </w:pPr>
            <w:r>
              <w:rPr>
                <w:rFonts w:ascii="Arial" w:hAnsi="Arial" w:cs="Arial"/>
              </w:rPr>
              <w:lastRenderedPageBreak/>
              <w:t> </w:t>
            </w:r>
          </w:p>
        </w:tc>
        <w:tc>
          <w:tcPr>
            <w:tcW w:w="2392"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5796" w:type="dxa"/>
            <w:shd w:val="clear" w:color="auto" w:fill="FFFFFF"/>
            <w:noWrap/>
            <w:vAlign w:val="bottom"/>
            <w:hideMark/>
          </w:tcPr>
          <w:p w:rsidR="00A929DF" w:rsidRDefault="00A929DF">
            <w:pPr>
              <w:jc w:val="right"/>
              <w:rPr>
                <w:rFonts w:ascii="Arial" w:hAnsi="Arial" w:cs="Arial"/>
              </w:rPr>
            </w:pPr>
            <w:r>
              <w:rPr>
                <w:rFonts w:ascii="Arial" w:hAnsi="Arial" w:cs="Arial"/>
              </w:rPr>
              <w:t>Приложение 4</w:t>
            </w:r>
          </w:p>
        </w:tc>
      </w:tr>
      <w:tr w:rsidR="00A929DF" w:rsidTr="00A929DF">
        <w:trPr>
          <w:trHeight w:val="255"/>
        </w:trPr>
        <w:tc>
          <w:tcPr>
            <w:tcW w:w="1501" w:type="dxa"/>
            <w:shd w:val="clear" w:color="auto" w:fill="FFFFFF"/>
            <w:noWrap/>
            <w:vAlign w:val="bottom"/>
            <w:hideMark/>
          </w:tcPr>
          <w:p w:rsidR="00A929DF" w:rsidRDefault="00A929DF">
            <w:pPr>
              <w:rPr>
                <w:rFonts w:ascii="Arial" w:hAnsi="Arial" w:cs="Arial"/>
              </w:rPr>
            </w:pPr>
            <w:r>
              <w:rPr>
                <w:rFonts w:ascii="Arial" w:hAnsi="Arial" w:cs="Arial"/>
              </w:rPr>
              <w:t> </w:t>
            </w:r>
          </w:p>
        </w:tc>
        <w:tc>
          <w:tcPr>
            <w:tcW w:w="2392"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5796" w:type="dxa"/>
            <w:shd w:val="clear" w:color="auto" w:fill="FFFFFF"/>
            <w:noWrap/>
            <w:vAlign w:val="bottom"/>
            <w:hideMark/>
          </w:tcPr>
          <w:p w:rsidR="00A929DF" w:rsidRDefault="00A929DF">
            <w:pPr>
              <w:jc w:val="right"/>
              <w:rPr>
                <w:rFonts w:ascii="Arial" w:hAnsi="Arial" w:cs="Arial"/>
              </w:rPr>
            </w:pPr>
            <w:r>
              <w:rPr>
                <w:rFonts w:ascii="Arial" w:hAnsi="Arial" w:cs="Arial"/>
              </w:rPr>
              <w:t>Утвержден</w:t>
            </w:r>
          </w:p>
        </w:tc>
      </w:tr>
      <w:tr w:rsidR="00A929DF" w:rsidTr="00A929DF">
        <w:trPr>
          <w:trHeight w:val="255"/>
        </w:trPr>
        <w:tc>
          <w:tcPr>
            <w:tcW w:w="1501" w:type="dxa"/>
            <w:shd w:val="clear" w:color="auto" w:fill="FFFFFF"/>
            <w:noWrap/>
            <w:vAlign w:val="bottom"/>
            <w:hideMark/>
          </w:tcPr>
          <w:p w:rsidR="00A929DF" w:rsidRDefault="00A929DF">
            <w:pPr>
              <w:rPr>
                <w:rFonts w:ascii="Arial" w:hAnsi="Arial" w:cs="Arial"/>
              </w:rPr>
            </w:pPr>
            <w:r>
              <w:rPr>
                <w:rFonts w:ascii="Arial" w:hAnsi="Arial" w:cs="Arial"/>
              </w:rPr>
              <w:t> </w:t>
            </w:r>
          </w:p>
        </w:tc>
        <w:tc>
          <w:tcPr>
            <w:tcW w:w="2392"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5796" w:type="dxa"/>
            <w:shd w:val="clear" w:color="auto" w:fill="FFFFFF"/>
            <w:noWrap/>
            <w:vAlign w:val="bottom"/>
            <w:hideMark/>
          </w:tcPr>
          <w:p w:rsidR="00A929DF" w:rsidRDefault="00A929DF">
            <w:pPr>
              <w:jc w:val="right"/>
              <w:rPr>
                <w:rFonts w:ascii="Arial" w:hAnsi="Arial" w:cs="Arial"/>
              </w:rPr>
            </w:pPr>
            <w:r>
              <w:rPr>
                <w:rFonts w:ascii="Arial" w:hAnsi="Arial" w:cs="Arial"/>
              </w:rPr>
              <w:t>решением Совета Степановского поселения</w:t>
            </w:r>
          </w:p>
        </w:tc>
      </w:tr>
      <w:tr w:rsidR="00A929DF" w:rsidTr="00A929DF">
        <w:trPr>
          <w:trHeight w:val="315"/>
        </w:trPr>
        <w:tc>
          <w:tcPr>
            <w:tcW w:w="1501" w:type="dxa"/>
            <w:shd w:val="clear" w:color="auto" w:fill="FFFFFF"/>
            <w:noWrap/>
            <w:vAlign w:val="bottom"/>
            <w:hideMark/>
          </w:tcPr>
          <w:p w:rsidR="00A929DF" w:rsidRDefault="00A929DF">
            <w:pPr>
              <w:rPr>
                <w:rFonts w:ascii="Arial" w:hAnsi="Arial" w:cs="Arial"/>
              </w:rPr>
            </w:pPr>
            <w:r>
              <w:rPr>
                <w:rFonts w:ascii="Arial" w:hAnsi="Arial" w:cs="Arial"/>
              </w:rPr>
              <w:t> </w:t>
            </w:r>
          </w:p>
        </w:tc>
        <w:tc>
          <w:tcPr>
            <w:tcW w:w="2392"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5796" w:type="dxa"/>
            <w:shd w:val="clear" w:color="auto" w:fill="FFFFFF"/>
            <w:noWrap/>
            <w:vAlign w:val="bottom"/>
            <w:hideMark/>
          </w:tcPr>
          <w:p w:rsidR="00A929DF" w:rsidRDefault="00A929DF">
            <w:pPr>
              <w:jc w:val="right"/>
              <w:rPr>
                <w:rFonts w:ascii="Arial" w:hAnsi="Arial" w:cs="Arial"/>
              </w:rPr>
            </w:pPr>
            <w:r>
              <w:rPr>
                <w:rFonts w:ascii="Arial" w:hAnsi="Arial" w:cs="Arial"/>
              </w:rPr>
              <w:t xml:space="preserve"> №     от                 2019 г.</w:t>
            </w:r>
          </w:p>
        </w:tc>
      </w:tr>
      <w:tr w:rsidR="00A929DF" w:rsidTr="00A929DF">
        <w:trPr>
          <w:trHeight w:val="315"/>
        </w:trPr>
        <w:tc>
          <w:tcPr>
            <w:tcW w:w="1501" w:type="dxa"/>
            <w:shd w:val="clear" w:color="auto" w:fill="FFFFFF"/>
            <w:noWrap/>
            <w:vAlign w:val="bottom"/>
            <w:hideMark/>
          </w:tcPr>
          <w:p w:rsidR="00A929DF" w:rsidRDefault="00A929DF">
            <w:pPr>
              <w:rPr>
                <w:rFonts w:ascii="Arial" w:hAnsi="Arial" w:cs="Arial"/>
              </w:rPr>
            </w:pPr>
            <w:r>
              <w:rPr>
                <w:rFonts w:ascii="Arial" w:hAnsi="Arial" w:cs="Arial"/>
              </w:rPr>
              <w:t> </w:t>
            </w:r>
          </w:p>
        </w:tc>
        <w:tc>
          <w:tcPr>
            <w:tcW w:w="2392"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5796" w:type="dxa"/>
            <w:shd w:val="clear" w:color="auto" w:fill="FFFFFF"/>
            <w:noWrap/>
            <w:vAlign w:val="bottom"/>
            <w:hideMark/>
          </w:tcPr>
          <w:p w:rsidR="00A929DF" w:rsidRDefault="00A929DF">
            <w:pPr>
              <w:jc w:val="right"/>
              <w:rPr>
                <w:rFonts w:ascii="Arial" w:hAnsi="Arial" w:cs="Arial"/>
              </w:rPr>
            </w:pPr>
            <w:r>
              <w:rPr>
                <w:rFonts w:ascii="Arial" w:hAnsi="Arial" w:cs="Arial"/>
              </w:rPr>
              <w:t> </w:t>
            </w:r>
          </w:p>
        </w:tc>
      </w:tr>
      <w:tr w:rsidR="00A929DF" w:rsidTr="00A929DF">
        <w:trPr>
          <w:trHeight w:val="1140"/>
        </w:trPr>
        <w:tc>
          <w:tcPr>
            <w:tcW w:w="9689" w:type="dxa"/>
            <w:gridSpan w:val="3"/>
            <w:shd w:val="clear" w:color="auto" w:fill="FFFFFF"/>
            <w:vAlign w:val="center"/>
            <w:hideMark/>
          </w:tcPr>
          <w:p w:rsidR="00A929DF" w:rsidRDefault="00A929DF">
            <w:pPr>
              <w:jc w:val="center"/>
              <w:rPr>
                <w:rFonts w:ascii="Arial" w:hAnsi="Arial" w:cs="Arial"/>
                <w:b/>
                <w:bCs/>
                <w:sz w:val="24"/>
                <w:szCs w:val="24"/>
              </w:rPr>
            </w:pPr>
            <w:r>
              <w:rPr>
                <w:rFonts w:ascii="Arial" w:hAnsi="Arial" w:cs="Arial"/>
                <w:b/>
                <w:bCs/>
              </w:rPr>
              <w:t xml:space="preserve">Перечень главных </w:t>
            </w:r>
            <w:proofErr w:type="gramStart"/>
            <w:r>
              <w:rPr>
                <w:rFonts w:ascii="Arial" w:hAnsi="Arial" w:cs="Arial"/>
                <w:b/>
                <w:bCs/>
              </w:rPr>
              <w:t>администраторов источников финансирования дефицита местного бюджета муниципального образования</w:t>
            </w:r>
            <w:proofErr w:type="gramEnd"/>
            <w:r>
              <w:rPr>
                <w:rFonts w:ascii="Arial" w:hAnsi="Arial" w:cs="Arial"/>
                <w:b/>
                <w:bCs/>
              </w:rPr>
              <w:t xml:space="preserve"> Степановское сельское поселение Верхнекетского района Томской области на 2020 год</w:t>
            </w:r>
          </w:p>
        </w:tc>
      </w:tr>
      <w:tr w:rsidR="00A929DF" w:rsidTr="00A929DF">
        <w:trPr>
          <w:trHeight w:val="300"/>
        </w:trPr>
        <w:tc>
          <w:tcPr>
            <w:tcW w:w="1501" w:type="dxa"/>
            <w:vAlign w:val="center"/>
            <w:hideMark/>
          </w:tcPr>
          <w:p w:rsidR="00A929DF" w:rsidRDefault="00A929DF"/>
        </w:tc>
        <w:tc>
          <w:tcPr>
            <w:tcW w:w="2392" w:type="dxa"/>
            <w:vAlign w:val="center"/>
            <w:hideMark/>
          </w:tcPr>
          <w:p w:rsidR="00A929DF" w:rsidRDefault="00A929DF"/>
        </w:tc>
        <w:tc>
          <w:tcPr>
            <w:tcW w:w="5796" w:type="dxa"/>
            <w:vAlign w:val="center"/>
            <w:hideMark/>
          </w:tcPr>
          <w:p w:rsidR="00A929DF" w:rsidRDefault="00A929DF"/>
        </w:tc>
      </w:tr>
      <w:tr w:rsidR="00A929DF" w:rsidTr="00A929DF">
        <w:trPr>
          <w:trHeight w:val="330"/>
        </w:trPr>
        <w:tc>
          <w:tcPr>
            <w:tcW w:w="1501" w:type="dxa"/>
            <w:noWrap/>
            <w:vAlign w:val="center"/>
            <w:hideMark/>
          </w:tcPr>
          <w:p w:rsidR="00A929DF" w:rsidRDefault="00A929DF"/>
        </w:tc>
        <w:tc>
          <w:tcPr>
            <w:tcW w:w="2392" w:type="dxa"/>
            <w:noWrap/>
            <w:vAlign w:val="center"/>
            <w:hideMark/>
          </w:tcPr>
          <w:p w:rsidR="00A929DF" w:rsidRDefault="00A929DF"/>
        </w:tc>
        <w:tc>
          <w:tcPr>
            <w:tcW w:w="5796" w:type="dxa"/>
            <w:noWrap/>
            <w:vAlign w:val="center"/>
            <w:hideMark/>
          </w:tcPr>
          <w:p w:rsidR="00A929DF" w:rsidRDefault="00A929DF"/>
        </w:tc>
      </w:tr>
      <w:tr w:rsidR="00A929DF" w:rsidTr="00A929DF">
        <w:trPr>
          <w:trHeight w:val="600"/>
        </w:trPr>
        <w:tc>
          <w:tcPr>
            <w:tcW w:w="3893" w:type="dxa"/>
            <w:gridSpan w:val="2"/>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Код Бюджетной классификации Российской Федерации</w:t>
            </w:r>
          </w:p>
        </w:tc>
        <w:tc>
          <w:tcPr>
            <w:tcW w:w="5796" w:type="dxa"/>
            <w:vMerge w:val="restart"/>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 xml:space="preserve">Наименование </w:t>
            </w:r>
          </w:p>
        </w:tc>
      </w:tr>
      <w:tr w:rsidR="00A929DF" w:rsidTr="00A929DF">
        <w:trPr>
          <w:trHeight w:val="1020"/>
        </w:trPr>
        <w:tc>
          <w:tcPr>
            <w:tcW w:w="1501"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код главного администратора</w:t>
            </w:r>
          </w:p>
        </w:tc>
        <w:tc>
          <w:tcPr>
            <w:tcW w:w="2392"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Код группы, подгруппы, статьи и вида источников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rPr>
            </w:pPr>
          </w:p>
        </w:tc>
      </w:tr>
      <w:tr w:rsidR="00A929DF" w:rsidTr="00A929DF">
        <w:trPr>
          <w:trHeight w:val="255"/>
        </w:trPr>
        <w:tc>
          <w:tcPr>
            <w:tcW w:w="1501"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1</w:t>
            </w:r>
          </w:p>
        </w:tc>
        <w:tc>
          <w:tcPr>
            <w:tcW w:w="2392" w:type="dxa"/>
            <w:tcBorders>
              <w:top w:val="nil"/>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2</w:t>
            </w:r>
          </w:p>
        </w:tc>
        <w:tc>
          <w:tcPr>
            <w:tcW w:w="5796"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3</w:t>
            </w:r>
          </w:p>
        </w:tc>
      </w:tr>
      <w:tr w:rsidR="00A929DF" w:rsidTr="00A929DF">
        <w:trPr>
          <w:trHeight w:val="555"/>
        </w:trPr>
        <w:tc>
          <w:tcPr>
            <w:tcW w:w="1501"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b/>
                <w:bCs/>
              </w:rPr>
            </w:pPr>
            <w:r>
              <w:rPr>
                <w:rFonts w:ascii="Arial" w:hAnsi="Arial" w:cs="Arial"/>
                <w:b/>
                <w:bCs/>
              </w:rPr>
              <w:t>916</w:t>
            </w:r>
          </w:p>
        </w:tc>
        <w:tc>
          <w:tcPr>
            <w:tcW w:w="2392" w:type="dxa"/>
            <w:tcBorders>
              <w:top w:val="nil"/>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 </w:t>
            </w:r>
          </w:p>
        </w:tc>
        <w:tc>
          <w:tcPr>
            <w:tcW w:w="5796"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Администрация Степановского сельского поселения</w:t>
            </w:r>
          </w:p>
        </w:tc>
      </w:tr>
      <w:tr w:rsidR="00A929DF" w:rsidTr="00A929DF">
        <w:trPr>
          <w:trHeight w:val="675"/>
        </w:trPr>
        <w:tc>
          <w:tcPr>
            <w:tcW w:w="1501"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916</w:t>
            </w:r>
          </w:p>
        </w:tc>
        <w:tc>
          <w:tcPr>
            <w:tcW w:w="2392" w:type="dxa"/>
            <w:tcBorders>
              <w:top w:val="nil"/>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01 05 02 01 10 0000 510</w:t>
            </w:r>
          </w:p>
        </w:tc>
        <w:tc>
          <w:tcPr>
            <w:tcW w:w="5796"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Увеличение прочих остатков денежных средств бюджетов сельских поселений</w:t>
            </w:r>
          </w:p>
        </w:tc>
      </w:tr>
      <w:tr w:rsidR="00A929DF" w:rsidTr="00A929DF">
        <w:trPr>
          <w:trHeight w:val="675"/>
        </w:trPr>
        <w:tc>
          <w:tcPr>
            <w:tcW w:w="1501"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916</w:t>
            </w:r>
          </w:p>
        </w:tc>
        <w:tc>
          <w:tcPr>
            <w:tcW w:w="2392" w:type="dxa"/>
            <w:tcBorders>
              <w:top w:val="nil"/>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01 05 02 01 10 0000 610</w:t>
            </w:r>
          </w:p>
        </w:tc>
        <w:tc>
          <w:tcPr>
            <w:tcW w:w="5796"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Уменьшение прочих остатков денежных средств бюджетов сельских поселений</w:t>
            </w:r>
          </w:p>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9762" w:type="dxa"/>
        <w:tblInd w:w="108" w:type="dxa"/>
        <w:tblLook w:val="04A0" w:firstRow="1" w:lastRow="0" w:firstColumn="1" w:lastColumn="0" w:noHBand="0" w:noVBand="1"/>
      </w:tblPr>
      <w:tblGrid>
        <w:gridCol w:w="2410"/>
        <w:gridCol w:w="5812"/>
        <w:gridCol w:w="1540"/>
      </w:tblGrid>
      <w:tr w:rsidR="00A929DF" w:rsidTr="00A929DF">
        <w:trPr>
          <w:trHeight w:val="255"/>
        </w:trPr>
        <w:tc>
          <w:tcPr>
            <w:tcW w:w="2410" w:type="dxa"/>
            <w:noWrap/>
            <w:vAlign w:val="bottom"/>
            <w:hideMark/>
          </w:tcPr>
          <w:p w:rsidR="00A929DF" w:rsidRDefault="00A929DF"/>
        </w:tc>
        <w:tc>
          <w:tcPr>
            <w:tcW w:w="7352" w:type="dxa"/>
            <w:gridSpan w:val="2"/>
            <w:noWrap/>
            <w:vAlign w:val="bottom"/>
            <w:hideMark/>
          </w:tcPr>
          <w:p w:rsidR="00A929DF" w:rsidRDefault="00A929DF">
            <w:pPr>
              <w:jc w:val="right"/>
            </w:pPr>
            <w:r>
              <w:t>Приложение 5</w:t>
            </w:r>
          </w:p>
        </w:tc>
      </w:tr>
      <w:tr w:rsidR="00A929DF" w:rsidTr="00A929DF">
        <w:trPr>
          <w:trHeight w:val="255"/>
        </w:trPr>
        <w:tc>
          <w:tcPr>
            <w:tcW w:w="2410" w:type="dxa"/>
            <w:shd w:val="clear" w:color="auto" w:fill="FFFFFF"/>
            <w:noWrap/>
            <w:vAlign w:val="bottom"/>
            <w:hideMark/>
          </w:tcPr>
          <w:p w:rsidR="00A929DF" w:rsidRDefault="00A929DF">
            <w:pPr>
              <w:rPr>
                <w:rFonts w:ascii="Arial" w:hAnsi="Arial" w:cs="Arial"/>
              </w:rPr>
            </w:pPr>
            <w:r>
              <w:rPr>
                <w:rFonts w:ascii="Arial" w:hAnsi="Arial" w:cs="Arial"/>
              </w:rPr>
              <w:t> </w:t>
            </w:r>
          </w:p>
        </w:tc>
        <w:tc>
          <w:tcPr>
            <w:tcW w:w="5812" w:type="dxa"/>
            <w:shd w:val="clear" w:color="auto" w:fill="FFFFFF"/>
            <w:noWrap/>
            <w:vAlign w:val="bottom"/>
            <w:hideMark/>
          </w:tcPr>
          <w:p w:rsidR="00A929DF" w:rsidRDefault="00A929DF">
            <w:pPr>
              <w:jc w:val="right"/>
            </w:pPr>
            <w:r>
              <w:t> </w:t>
            </w:r>
          </w:p>
        </w:tc>
        <w:tc>
          <w:tcPr>
            <w:tcW w:w="1540" w:type="dxa"/>
            <w:shd w:val="clear" w:color="auto" w:fill="FFFFFF"/>
            <w:noWrap/>
            <w:vAlign w:val="bottom"/>
            <w:hideMark/>
          </w:tcPr>
          <w:p w:rsidR="00A929DF" w:rsidRDefault="00A929DF">
            <w:pPr>
              <w:jc w:val="right"/>
            </w:pPr>
            <w:r>
              <w:t>Утвержден</w:t>
            </w:r>
          </w:p>
        </w:tc>
      </w:tr>
      <w:tr w:rsidR="00A929DF" w:rsidTr="00A929DF">
        <w:trPr>
          <w:trHeight w:val="255"/>
        </w:trPr>
        <w:tc>
          <w:tcPr>
            <w:tcW w:w="2410" w:type="dxa"/>
            <w:shd w:val="clear" w:color="auto" w:fill="FFFFFF"/>
            <w:noWrap/>
            <w:vAlign w:val="bottom"/>
            <w:hideMark/>
          </w:tcPr>
          <w:p w:rsidR="00A929DF" w:rsidRDefault="00A929DF">
            <w:pPr>
              <w:rPr>
                <w:rFonts w:ascii="Arial" w:hAnsi="Arial" w:cs="Arial"/>
              </w:rPr>
            </w:pPr>
            <w:r>
              <w:rPr>
                <w:rFonts w:ascii="Arial" w:hAnsi="Arial" w:cs="Arial"/>
              </w:rPr>
              <w:t> </w:t>
            </w:r>
          </w:p>
        </w:tc>
        <w:tc>
          <w:tcPr>
            <w:tcW w:w="7352" w:type="dxa"/>
            <w:gridSpan w:val="2"/>
            <w:shd w:val="clear" w:color="auto" w:fill="FFFFFF"/>
            <w:noWrap/>
            <w:vAlign w:val="bottom"/>
            <w:hideMark/>
          </w:tcPr>
          <w:p w:rsidR="00A929DF" w:rsidRDefault="00A929DF">
            <w:pPr>
              <w:jc w:val="right"/>
            </w:pPr>
            <w:r>
              <w:t>решением Совета Степановского сельского поселения</w:t>
            </w:r>
          </w:p>
        </w:tc>
      </w:tr>
      <w:tr w:rsidR="00A929DF" w:rsidTr="00A929DF">
        <w:trPr>
          <w:trHeight w:val="255"/>
        </w:trPr>
        <w:tc>
          <w:tcPr>
            <w:tcW w:w="2410" w:type="dxa"/>
            <w:shd w:val="clear" w:color="auto" w:fill="FFFFFF"/>
            <w:noWrap/>
            <w:vAlign w:val="bottom"/>
            <w:hideMark/>
          </w:tcPr>
          <w:p w:rsidR="00A929DF" w:rsidRDefault="00A929DF">
            <w:pPr>
              <w:rPr>
                <w:rFonts w:ascii="Arial" w:hAnsi="Arial" w:cs="Arial"/>
              </w:rPr>
            </w:pPr>
            <w:r>
              <w:rPr>
                <w:rFonts w:ascii="Arial" w:hAnsi="Arial" w:cs="Arial"/>
              </w:rPr>
              <w:t> </w:t>
            </w:r>
          </w:p>
        </w:tc>
        <w:tc>
          <w:tcPr>
            <w:tcW w:w="7352" w:type="dxa"/>
            <w:gridSpan w:val="2"/>
            <w:shd w:val="clear" w:color="auto" w:fill="FFFFFF"/>
            <w:noWrap/>
            <w:vAlign w:val="bottom"/>
            <w:hideMark/>
          </w:tcPr>
          <w:p w:rsidR="00A929DF" w:rsidRDefault="00A929DF">
            <w:pPr>
              <w:jc w:val="right"/>
            </w:pPr>
            <w:r>
              <w:t>№     от             2019 г.</w:t>
            </w:r>
          </w:p>
        </w:tc>
      </w:tr>
      <w:tr w:rsidR="00A929DF" w:rsidTr="00A929DF">
        <w:trPr>
          <w:trHeight w:val="255"/>
        </w:trPr>
        <w:tc>
          <w:tcPr>
            <w:tcW w:w="2410" w:type="dxa"/>
            <w:shd w:val="clear" w:color="auto" w:fill="FFFFFF"/>
            <w:noWrap/>
            <w:vAlign w:val="bottom"/>
            <w:hideMark/>
          </w:tcPr>
          <w:p w:rsidR="00A929DF" w:rsidRDefault="00A929DF">
            <w:pPr>
              <w:rPr>
                <w:rFonts w:ascii="Arial" w:hAnsi="Arial" w:cs="Arial"/>
              </w:rPr>
            </w:pPr>
            <w:r>
              <w:rPr>
                <w:rFonts w:ascii="Arial" w:hAnsi="Arial" w:cs="Arial"/>
              </w:rPr>
              <w:t> </w:t>
            </w:r>
          </w:p>
        </w:tc>
        <w:tc>
          <w:tcPr>
            <w:tcW w:w="5812" w:type="dxa"/>
            <w:shd w:val="clear" w:color="auto" w:fill="FFFFFF"/>
            <w:noWrap/>
            <w:vAlign w:val="bottom"/>
            <w:hideMark/>
          </w:tcPr>
          <w:p w:rsidR="00A929DF" w:rsidRDefault="00A929DF">
            <w:pPr>
              <w:rPr>
                <w:rFonts w:ascii="Arial" w:hAnsi="Arial" w:cs="Arial"/>
              </w:rPr>
            </w:pPr>
            <w:r>
              <w:rPr>
                <w:rFonts w:ascii="Arial" w:hAnsi="Arial" w:cs="Arial"/>
              </w:rPr>
              <w:t> </w:t>
            </w:r>
          </w:p>
        </w:tc>
        <w:tc>
          <w:tcPr>
            <w:tcW w:w="1540" w:type="dxa"/>
            <w:shd w:val="clear" w:color="auto" w:fill="FFFFFF"/>
            <w:noWrap/>
            <w:vAlign w:val="bottom"/>
            <w:hideMark/>
          </w:tcPr>
          <w:p w:rsidR="00A929DF" w:rsidRDefault="00A929DF">
            <w:pPr>
              <w:rPr>
                <w:rFonts w:ascii="Arial" w:hAnsi="Arial" w:cs="Arial"/>
              </w:rPr>
            </w:pPr>
            <w:r>
              <w:rPr>
                <w:rFonts w:ascii="Arial" w:hAnsi="Arial" w:cs="Arial"/>
              </w:rPr>
              <w:t> </w:t>
            </w:r>
          </w:p>
        </w:tc>
      </w:tr>
      <w:tr w:rsidR="00A929DF" w:rsidTr="00A929DF">
        <w:trPr>
          <w:trHeight w:val="1155"/>
        </w:trPr>
        <w:tc>
          <w:tcPr>
            <w:tcW w:w="9762" w:type="dxa"/>
            <w:gridSpan w:val="3"/>
            <w:shd w:val="clear" w:color="auto" w:fill="FFFFFF"/>
            <w:vAlign w:val="bottom"/>
            <w:hideMark/>
          </w:tcPr>
          <w:p w:rsidR="00A929DF" w:rsidRDefault="00A929DF">
            <w:pPr>
              <w:jc w:val="center"/>
              <w:rPr>
                <w:rFonts w:ascii="Arial" w:hAnsi="Arial" w:cs="Arial"/>
                <w:b/>
                <w:bCs/>
                <w:sz w:val="24"/>
                <w:szCs w:val="24"/>
              </w:rPr>
            </w:pPr>
            <w:r>
              <w:rPr>
                <w:rFonts w:ascii="Arial" w:hAnsi="Arial" w:cs="Arial"/>
                <w:b/>
                <w:bCs/>
              </w:rPr>
              <w:t xml:space="preserve">Объем поступлений доходов в местный бюджет муниципального образования Степановское сельское поселение Верхнекетского района Томской области на 2020 год                                                                                                                      </w:t>
            </w:r>
          </w:p>
        </w:tc>
      </w:tr>
      <w:tr w:rsidR="00A929DF" w:rsidTr="00A929DF">
        <w:trPr>
          <w:trHeight w:val="345"/>
        </w:trPr>
        <w:tc>
          <w:tcPr>
            <w:tcW w:w="2410" w:type="dxa"/>
            <w:noWrap/>
            <w:vAlign w:val="center"/>
            <w:hideMark/>
          </w:tcPr>
          <w:p w:rsidR="00A929DF" w:rsidRDefault="00A929DF"/>
        </w:tc>
        <w:tc>
          <w:tcPr>
            <w:tcW w:w="5812" w:type="dxa"/>
            <w:noWrap/>
            <w:vAlign w:val="center"/>
            <w:hideMark/>
          </w:tcPr>
          <w:p w:rsidR="00A929DF" w:rsidRDefault="00A929DF"/>
        </w:tc>
        <w:tc>
          <w:tcPr>
            <w:tcW w:w="1540" w:type="dxa"/>
            <w:shd w:val="clear" w:color="auto" w:fill="FFFFFF"/>
            <w:noWrap/>
            <w:vAlign w:val="center"/>
            <w:hideMark/>
          </w:tcPr>
          <w:p w:rsidR="00A929DF" w:rsidRDefault="00A929DF">
            <w:pPr>
              <w:jc w:val="center"/>
              <w:rPr>
                <w:rFonts w:ascii="Arial CYR" w:hAnsi="Arial CYR" w:cs="Arial CYR"/>
              </w:rPr>
            </w:pPr>
            <w:r>
              <w:rPr>
                <w:rFonts w:ascii="Arial CYR" w:hAnsi="Arial CYR" w:cs="Arial CYR"/>
              </w:rPr>
              <w:t> </w:t>
            </w:r>
          </w:p>
        </w:tc>
      </w:tr>
      <w:tr w:rsidR="00A929DF" w:rsidTr="00A929DF">
        <w:trPr>
          <w:trHeight w:val="255"/>
        </w:trPr>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A929DF" w:rsidRDefault="00A929DF">
            <w:pPr>
              <w:jc w:val="center"/>
              <w:rPr>
                <w:rFonts w:ascii="Arial" w:hAnsi="Arial" w:cs="Arial"/>
                <w:b/>
                <w:bCs/>
              </w:rPr>
            </w:pPr>
            <w:r>
              <w:rPr>
                <w:rFonts w:ascii="Arial" w:hAnsi="Arial" w:cs="Arial"/>
                <w:b/>
                <w:bCs/>
              </w:rPr>
              <w:t>Код бюджетной классификации 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Наименование показателей</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Сумма, тыс. руб.</w:t>
            </w:r>
          </w:p>
        </w:tc>
      </w:tr>
      <w:tr w:rsidR="00A929DF" w:rsidTr="00A929DF">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29DF" w:rsidRDefault="00A929DF">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r>
      <w:tr w:rsidR="00A929DF" w:rsidTr="00A929DF">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29DF" w:rsidRDefault="00A929DF">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r>
      <w:tr w:rsidR="00A929DF" w:rsidTr="00A929DF">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29DF" w:rsidRDefault="00A929DF">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r>
      <w:tr w:rsidR="00A929DF" w:rsidTr="00A929DF">
        <w:trPr>
          <w:trHeight w:val="45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10100000000000 000</w:t>
            </w:r>
          </w:p>
        </w:tc>
        <w:tc>
          <w:tcPr>
            <w:tcW w:w="5812"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Налоги на прибыль, доходы</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1150,0</w:t>
            </w:r>
          </w:p>
        </w:tc>
      </w:tr>
      <w:tr w:rsidR="00A929DF" w:rsidTr="00A929DF">
        <w:trPr>
          <w:trHeight w:val="39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10102000010000 110</w:t>
            </w:r>
          </w:p>
        </w:tc>
        <w:tc>
          <w:tcPr>
            <w:tcW w:w="5812"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Налог на доходы физических лиц</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1150,0</w:t>
            </w:r>
          </w:p>
        </w:tc>
      </w:tr>
      <w:tr w:rsidR="00A929DF" w:rsidTr="00A929DF">
        <w:trPr>
          <w:trHeight w:val="75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10300000000000 000</w:t>
            </w:r>
          </w:p>
        </w:tc>
        <w:tc>
          <w:tcPr>
            <w:tcW w:w="5812"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Налоги на товары (работы, услуги), реализуемые на территории Российской Федерации</w:t>
            </w:r>
          </w:p>
        </w:tc>
        <w:tc>
          <w:tcPr>
            <w:tcW w:w="1540" w:type="dxa"/>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921,0</w:t>
            </w:r>
          </w:p>
        </w:tc>
      </w:tr>
      <w:tr w:rsidR="00A929DF" w:rsidTr="00A929DF">
        <w:trPr>
          <w:trHeight w:val="76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1032000010000110</w:t>
            </w:r>
          </w:p>
        </w:tc>
        <w:tc>
          <w:tcPr>
            <w:tcW w:w="5812"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Акцизы по подакцизным товарам (продукции), производимым на территории Российской Федерации.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921,0</w:t>
            </w:r>
          </w:p>
        </w:tc>
      </w:tr>
      <w:tr w:rsidR="00A929DF" w:rsidTr="00A929DF">
        <w:trPr>
          <w:trHeight w:val="78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10302230010000 110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Доходы от уплаты акцизов на дизельное топливо,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433,0</w:t>
            </w:r>
          </w:p>
        </w:tc>
      </w:tr>
      <w:tr w:rsidR="00A929DF" w:rsidTr="00A929DF">
        <w:trPr>
          <w:trHeight w:val="106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10302240010000 110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Доходы от уплаты акцизов на моторные масла для дизельных и (или) карбюраторных (</w:t>
            </w:r>
            <w:proofErr w:type="spellStart"/>
            <w:r>
              <w:rPr>
                <w:rFonts w:ascii="Arial" w:hAnsi="Arial" w:cs="Arial"/>
              </w:rPr>
              <w:t>инжекторных</w:t>
            </w:r>
            <w:proofErr w:type="spellEnd"/>
            <w:r>
              <w:rPr>
                <w:rFonts w:ascii="Arial" w:hAnsi="Arial" w:cs="Arial"/>
              </w:rPr>
              <w:t>) двигателей,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3,0</w:t>
            </w:r>
          </w:p>
        </w:tc>
      </w:tr>
      <w:tr w:rsidR="00A929DF" w:rsidTr="00A929DF">
        <w:trPr>
          <w:trHeight w:val="103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10302250010000 110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563,0</w:t>
            </w:r>
          </w:p>
        </w:tc>
      </w:tr>
      <w:tr w:rsidR="00A929DF" w:rsidTr="00A929DF">
        <w:trPr>
          <w:trHeight w:val="96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10302260010000 110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-78,0</w:t>
            </w:r>
          </w:p>
        </w:tc>
      </w:tr>
      <w:tr w:rsidR="00A929DF" w:rsidTr="00A929DF">
        <w:trPr>
          <w:trHeight w:val="34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10600000000000 000</w:t>
            </w:r>
          </w:p>
        </w:tc>
        <w:tc>
          <w:tcPr>
            <w:tcW w:w="5812"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Налоги на имущество</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105,9</w:t>
            </w:r>
          </w:p>
        </w:tc>
      </w:tr>
      <w:tr w:rsidR="00A929DF" w:rsidTr="00A929DF">
        <w:trPr>
          <w:trHeight w:val="87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10601030100000 110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46,5</w:t>
            </w:r>
          </w:p>
        </w:tc>
      </w:tr>
      <w:tr w:rsidR="00A929DF" w:rsidTr="00A929DF">
        <w:trPr>
          <w:trHeight w:val="439"/>
        </w:trPr>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 xml:space="preserve"> 10606033100000 110</w:t>
            </w:r>
          </w:p>
        </w:tc>
        <w:tc>
          <w:tcPr>
            <w:tcW w:w="5812" w:type="dxa"/>
            <w:tcBorders>
              <w:top w:val="nil"/>
              <w:left w:val="nil"/>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 xml:space="preserve">Земельный налог с организаций, обладающих земельным участком, </w:t>
            </w:r>
            <w:proofErr w:type="gramStart"/>
            <w:r>
              <w:rPr>
                <w:rFonts w:ascii="Arial" w:hAnsi="Arial" w:cs="Arial"/>
              </w:rPr>
              <w:t>расположенном</w:t>
            </w:r>
            <w:proofErr w:type="gramEnd"/>
            <w:r>
              <w:rPr>
                <w:rFonts w:ascii="Arial" w:hAnsi="Arial" w:cs="Arial"/>
              </w:rPr>
              <w:t xml:space="preserve"> в границах сельских поселений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0,0</w:t>
            </w:r>
          </w:p>
        </w:tc>
      </w:tr>
      <w:tr w:rsidR="00A929DF" w:rsidTr="00A929DF">
        <w:trPr>
          <w:trHeight w:val="795"/>
        </w:trPr>
        <w:tc>
          <w:tcPr>
            <w:tcW w:w="2410" w:type="dxa"/>
            <w:tcBorders>
              <w:top w:val="nil"/>
              <w:left w:val="single" w:sz="4" w:space="0" w:color="auto"/>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10606043100000 110</w:t>
            </w:r>
          </w:p>
        </w:tc>
        <w:tc>
          <w:tcPr>
            <w:tcW w:w="5812" w:type="dxa"/>
            <w:tcBorders>
              <w:top w:val="nil"/>
              <w:left w:val="nil"/>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59,4</w:t>
            </w:r>
          </w:p>
        </w:tc>
      </w:tr>
      <w:tr w:rsidR="00A929DF" w:rsidTr="00A929DF">
        <w:trPr>
          <w:trHeight w:val="39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10800000000000 000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Государственная пошлина</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33,0</w:t>
            </w:r>
          </w:p>
        </w:tc>
      </w:tr>
      <w:tr w:rsidR="00A929DF" w:rsidTr="00A929DF">
        <w:trPr>
          <w:trHeight w:val="136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10804020010000 110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33,0</w:t>
            </w:r>
          </w:p>
        </w:tc>
      </w:tr>
      <w:tr w:rsidR="00A929DF" w:rsidTr="00A929DF">
        <w:trPr>
          <w:trHeight w:val="78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lastRenderedPageBreak/>
              <w:t>11100000000000 000</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477,2</w:t>
            </w:r>
          </w:p>
        </w:tc>
      </w:tr>
      <w:tr w:rsidR="00A929DF" w:rsidTr="00A929DF">
        <w:trPr>
          <w:trHeight w:val="127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11105035100000 120</w:t>
            </w:r>
          </w:p>
        </w:tc>
        <w:tc>
          <w:tcPr>
            <w:tcW w:w="5812" w:type="dxa"/>
            <w:tcBorders>
              <w:top w:val="nil"/>
              <w:left w:val="nil"/>
              <w:bottom w:val="single" w:sz="4" w:space="0" w:color="auto"/>
              <w:right w:val="single" w:sz="4" w:space="0" w:color="auto"/>
            </w:tcBorders>
            <w:hideMark/>
          </w:tcPr>
          <w:p w:rsidR="00A929DF" w:rsidRDefault="00A929DF">
            <w:pPr>
              <w:rPr>
                <w:rFonts w:ascii="Arial" w:hAnsi="Arial" w:cs="Arial"/>
              </w:rPr>
            </w:pPr>
            <w:r>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77,2</w:t>
            </w:r>
          </w:p>
        </w:tc>
      </w:tr>
      <w:tr w:rsidR="00A929DF" w:rsidTr="00A929DF">
        <w:trPr>
          <w:trHeight w:val="127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11109045100000 120</w:t>
            </w:r>
          </w:p>
        </w:tc>
        <w:tc>
          <w:tcPr>
            <w:tcW w:w="5812" w:type="dxa"/>
            <w:tcBorders>
              <w:top w:val="nil"/>
              <w:left w:val="nil"/>
              <w:bottom w:val="single" w:sz="4" w:space="0" w:color="auto"/>
              <w:right w:val="single" w:sz="4" w:space="0" w:color="auto"/>
            </w:tcBorders>
            <w:hideMark/>
          </w:tcPr>
          <w:p w:rsidR="00A929DF" w:rsidRDefault="00A929DF">
            <w:pPr>
              <w:rPr>
                <w:rFonts w:ascii="Arial" w:hAnsi="Arial" w:cs="Arial"/>
              </w:rPr>
            </w:pPr>
            <w:r>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400,0</w:t>
            </w:r>
          </w:p>
        </w:tc>
      </w:tr>
      <w:tr w:rsidR="00A929DF" w:rsidTr="00A929DF">
        <w:trPr>
          <w:trHeight w:val="43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11600000000000000</w:t>
            </w:r>
          </w:p>
        </w:tc>
        <w:tc>
          <w:tcPr>
            <w:tcW w:w="5812" w:type="dxa"/>
            <w:tcBorders>
              <w:top w:val="nil"/>
              <w:left w:val="nil"/>
              <w:bottom w:val="single" w:sz="4" w:space="0" w:color="auto"/>
              <w:right w:val="single" w:sz="4" w:space="0" w:color="auto"/>
            </w:tcBorders>
            <w:hideMark/>
          </w:tcPr>
          <w:p w:rsidR="00A929DF" w:rsidRDefault="00A929DF">
            <w:pPr>
              <w:rPr>
                <w:rFonts w:ascii="Arial" w:hAnsi="Arial" w:cs="Arial"/>
                <w:b/>
                <w:bCs/>
              </w:rPr>
            </w:pPr>
            <w:r>
              <w:rPr>
                <w:rFonts w:ascii="Arial" w:hAnsi="Arial" w:cs="Arial"/>
                <w:b/>
                <w:bCs/>
              </w:rPr>
              <w:t>Штрафы, санкции, возмещение ущерба</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12,0</w:t>
            </w:r>
          </w:p>
        </w:tc>
      </w:tr>
      <w:tr w:rsidR="00A929DF" w:rsidTr="00A929DF">
        <w:trPr>
          <w:trHeight w:val="30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11600000000000000</w:t>
            </w:r>
          </w:p>
        </w:tc>
        <w:tc>
          <w:tcPr>
            <w:tcW w:w="5812" w:type="dxa"/>
            <w:tcBorders>
              <w:top w:val="nil"/>
              <w:left w:val="nil"/>
              <w:bottom w:val="single" w:sz="4" w:space="0" w:color="auto"/>
              <w:right w:val="single" w:sz="4" w:space="0" w:color="auto"/>
            </w:tcBorders>
            <w:hideMark/>
          </w:tcPr>
          <w:p w:rsidR="00A929DF" w:rsidRDefault="00A929DF">
            <w:pPr>
              <w:rPr>
                <w:rFonts w:ascii="Arial" w:hAnsi="Arial" w:cs="Arial"/>
              </w:rPr>
            </w:pPr>
            <w:r>
              <w:rPr>
                <w:rFonts w:ascii="Arial" w:hAnsi="Arial" w:cs="Arial"/>
              </w:rPr>
              <w:t>Штрафы, санкции, возмещение ущерба</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12,0</w:t>
            </w:r>
          </w:p>
        </w:tc>
      </w:tr>
      <w:tr w:rsidR="00A929DF" w:rsidTr="00A929DF">
        <w:trPr>
          <w:trHeight w:val="48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 </w:t>
            </w:r>
          </w:p>
        </w:tc>
        <w:tc>
          <w:tcPr>
            <w:tcW w:w="5812" w:type="dxa"/>
            <w:tcBorders>
              <w:top w:val="nil"/>
              <w:left w:val="nil"/>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Итого налоговых и неналоговых доходов</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2699,1</w:t>
            </w:r>
          </w:p>
        </w:tc>
      </w:tr>
      <w:tr w:rsidR="00A929DF" w:rsidTr="00A929DF">
        <w:trPr>
          <w:trHeight w:val="72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20200000000000 000</w:t>
            </w:r>
          </w:p>
        </w:tc>
        <w:tc>
          <w:tcPr>
            <w:tcW w:w="5812" w:type="dxa"/>
            <w:tcBorders>
              <w:top w:val="nil"/>
              <w:left w:val="nil"/>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Безвозмездные поступления от других бюджетов бюджетной системы Российской Федерации </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47506,6</w:t>
            </w:r>
          </w:p>
        </w:tc>
      </w:tr>
      <w:tr w:rsidR="00A929DF" w:rsidTr="00A929DF">
        <w:trPr>
          <w:trHeight w:val="57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20215001100000 151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Дотации бюджетам сельских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5547,8</w:t>
            </w:r>
          </w:p>
        </w:tc>
      </w:tr>
      <w:tr w:rsidR="00A929DF" w:rsidTr="00A929DF">
        <w:trPr>
          <w:trHeight w:val="68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 xml:space="preserve"> 20215001100000 151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 xml:space="preserve">Дотации на выравнивание бюджетной обеспеченности поселений из РФФПП за счет субвенции на осуществление отдельных </w:t>
            </w:r>
            <w:proofErr w:type="spellStart"/>
            <w:r>
              <w:rPr>
                <w:rFonts w:ascii="Arial" w:hAnsi="Arial" w:cs="Arial"/>
              </w:rPr>
              <w:t>госполномочий</w:t>
            </w:r>
            <w:proofErr w:type="spellEnd"/>
            <w:r>
              <w:rPr>
                <w:rFonts w:ascii="Arial" w:hAnsi="Arial" w:cs="Arial"/>
              </w:rPr>
              <w:t xml:space="preserve"> по расчету и предоставлению дотаций поселениям Томской области</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0,0</w:t>
            </w:r>
          </w:p>
        </w:tc>
      </w:tr>
      <w:tr w:rsidR="00A929DF" w:rsidTr="00A929DF">
        <w:trPr>
          <w:trHeight w:val="59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 xml:space="preserve"> 20215001100000 151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Дотации на выравнивание бюджетной обеспеченности поселений из РФФПП за счет средств бюджета муниципального района</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5547,8</w:t>
            </w:r>
          </w:p>
        </w:tc>
      </w:tr>
      <w:tr w:rsidR="00A929DF" w:rsidTr="00A929DF">
        <w:trPr>
          <w:trHeight w:val="618"/>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20235118100000 151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0,0</w:t>
            </w:r>
          </w:p>
        </w:tc>
      </w:tr>
      <w:tr w:rsidR="00A929DF" w:rsidTr="00A929DF">
        <w:trPr>
          <w:trHeight w:val="34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20240000100000 151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Иные межбюджетные трансферты</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41958,8</w:t>
            </w:r>
          </w:p>
        </w:tc>
      </w:tr>
      <w:tr w:rsidR="00A929DF" w:rsidTr="00A929DF">
        <w:trPr>
          <w:trHeight w:val="315"/>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 </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в том числе</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 </w:t>
            </w:r>
          </w:p>
        </w:tc>
      </w:tr>
      <w:tr w:rsidR="00A929DF" w:rsidTr="00A929DF">
        <w:trPr>
          <w:trHeight w:val="54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20249999100000 151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Прочие межбюджетные трансферты, передаваемые бюджетам сельских поселений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41958,8</w:t>
            </w:r>
          </w:p>
        </w:tc>
      </w:tr>
      <w:tr w:rsidR="00A929DF" w:rsidTr="00A929DF">
        <w:trPr>
          <w:trHeight w:val="661"/>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20249999100000 151</w:t>
            </w:r>
          </w:p>
        </w:tc>
        <w:tc>
          <w:tcPr>
            <w:tcW w:w="5812" w:type="dxa"/>
            <w:tcBorders>
              <w:top w:val="nil"/>
              <w:left w:val="single" w:sz="8" w:space="0" w:color="auto"/>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Прочие межбюджетные трансферты на компенсацию местным бюджетам расходов по организации электроснабжения от дизельных электростанций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41808,1</w:t>
            </w:r>
          </w:p>
        </w:tc>
      </w:tr>
      <w:tr w:rsidR="00A929DF" w:rsidTr="00A929DF">
        <w:trPr>
          <w:trHeight w:val="387"/>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20249999100000 151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Прочие межбюджетные трансферты на поддержку мер по обеспечению сбалансированности бюджетов поселений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43,0</w:t>
            </w:r>
          </w:p>
        </w:tc>
      </w:tr>
      <w:tr w:rsidR="00A929DF" w:rsidTr="00A929DF">
        <w:trPr>
          <w:trHeight w:val="1530"/>
        </w:trPr>
        <w:tc>
          <w:tcPr>
            <w:tcW w:w="241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20249999100000 151</w:t>
            </w:r>
          </w:p>
        </w:tc>
        <w:tc>
          <w:tcPr>
            <w:tcW w:w="5812"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Прочие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1540"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107,7</w:t>
            </w:r>
          </w:p>
        </w:tc>
      </w:tr>
      <w:tr w:rsidR="00A929DF" w:rsidTr="00A929DF">
        <w:trPr>
          <w:trHeight w:val="480"/>
        </w:trPr>
        <w:tc>
          <w:tcPr>
            <w:tcW w:w="2410"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b/>
                <w:bCs/>
              </w:rPr>
            </w:pPr>
            <w:r>
              <w:rPr>
                <w:rFonts w:ascii="Arial" w:hAnsi="Arial" w:cs="Arial"/>
                <w:b/>
                <w:bCs/>
              </w:rPr>
              <w:t> </w:t>
            </w:r>
          </w:p>
        </w:tc>
        <w:tc>
          <w:tcPr>
            <w:tcW w:w="5812" w:type="dxa"/>
            <w:tcBorders>
              <w:top w:val="nil"/>
              <w:left w:val="nil"/>
              <w:bottom w:val="single" w:sz="4" w:space="0" w:color="auto"/>
              <w:right w:val="single" w:sz="4" w:space="0" w:color="auto"/>
            </w:tcBorders>
            <w:noWrap/>
            <w:vAlign w:val="center"/>
            <w:hideMark/>
          </w:tcPr>
          <w:p w:rsidR="00A929DF" w:rsidRDefault="00A929DF">
            <w:pPr>
              <w:jc w:val="center"/>
              <w:rPr>
                <w:rFonts w:ascii="Arial" w:hAnsi="Arial" w:cs="Arial"/>
                <w:b/>
                <w:bCs/>
              </w:rPr>
            </w:pPr>
            <w:r>
              <w:rPr>
                <w:rFonts w:ascii="Arial" w:hAnsi="Arial" w:cs="Arial"/>
                <w:b/>
                <w:bCs/>
              </w:rPr>
              <w:t>ВСЕГО ДОХОДОВ</w:t>
            </w:r>
          </w:p>
        </w:tc>
        <w:tc>
          <w:tcPr>
            <w:tcW w:w="1540" w:type="dxa"/>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50205,7</w:t>
            </w:r>
          </w:p>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8860" w:type="dxa"/>
        <w:tblInd w:w="108" w:type="dxa"/>
        <w:tblLook w:val="04A0" w:firstRow="1" w:lastRow="0" w:firstColumn="1" w:lastColumn="0" w:noHBand="0" w:noVBand="1"/>
      </w:tblPr>
      <w:tblGrid>
        <w:gridCol w:w="2540"/>
        <w:gridCol w:w="4640"/>
        <w:gridCol w:w="1680"/>
      </w:tblGrid>
      <w:tr w:rsidR="00A929DF" w:rsidTr="00A929DF">
        <w:trPr>
          <w:trHeight w:val="255"/>
        </w:trPr>
        <w:tc>
          <w:tcPr>
            <w:tcW w:w="8860" w:type="dxa"/>
            <w:gridSpan w:val="3"/>
            <w:noWrap/>
            <w:vAlign w:val="bottom"/>
            <w:hideMark/>
          </w:tcPr>
          <w:p w:rsidR="00A929DF" w:rsidRDefault="00A929DF">
            <w:pPr>
              <w:jc w:val="right"/>
              <w:rPr>
                <w:rFonts w:ascii="Arial" w:hAnsi="Arial" w:cs="Arial"/>
              </w:rPr>
            </w:pPr>
            <w:r>
              <w:rPr>
                <w:rFonts w:ascii="Arial" w:hAnsi="Arial" w:cs="Arial"/>
              </w:rPr>
              <w:lastRenderedPageBreak/>
              <w:t xml:space="preserve">                                                                                                Приложение 6</w:t>
            </w:r>
          </w:p>
        </w:tc>
      </w:tr>
      <w:tr w:rsidR="00A929DF" w:rsidTr="00A929DF">
        <w:trPr>
          <w:trHeight w:val="255"/>
        </w:trPr>
        <w:tc>
          <w:tcPr>
            <w:tcW w:w="2540"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4640"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1680" w:type="dxa"/>
            <w:shd w:val="clear" w:color="auto" w:fill="FFFFFF"/>
            <w:noWrap/>
            <w:vAlign w:val="bottom"/>
            <w:hideMark/>
          </w:tcPr>
          <w:p w:rsidR="00A929DF" w:rsidRDefault="00A929DF">
            <w:pPr>
              <w:jc w:val="right"/>
              <w:rPr>
                <w:rFonts w:ascii="Arial" w:hAnsi="Arial" w:cs="Arial"/>
              </w:rPr>
            </w:pPr>
            <w:r>
              <w:rPr>
                <w:rFonts w:ascii="Arial" w:hAnsi="Arial" w:cs="Arial"/>
              </w:rPr>
              <w:t>Утвержден</w:t>
            </w:r>
          </w:p>
        </w:tc>
      </w:tr>
      <w:tr w:rsidR="00A929DF" w:rsidTr="00A929DF">
        <w:trPr>
          <w:trHeight w:val="255"/>
        </w:trPr>
        <w:tc>
          <w:tcPr>
            <w:tcW w:w="8860" w:type="dxa"/>
            <w:gridSpan w:val="3"/>
            <w:shd w:val="clear" w:color="auto" w:fill="FFFFFF"/>
            <w:noWrap/>
            <w:vAlign w:val="bottom"/>
            <w:hideMark/>
          </w:tcPr>
          <w:p w:rsidR="00A929DF" w:rsidRDefault="00A929DF">
            <w:pPr>
              <w:jc w:val="right"/>
              <w:rPr>
                <w:rFonts w:ascii="Arial" w:hAnsi="Arial" w:cs="Arial"/>
              </w:rPr>
            </w:pPr>
            <w:r>
              <w:rPr>
                <w:rFonts w:ascii="Arial" w:hAnsi="Arial" w:cs="Arial"/>
              </w:rPr>
              <w:t xml:space="preserve"> решением Совета Степановского сельского поселения</w:t>
            </w:r>
          </w:p>
        </w:tc>
      </w:tr>
      <w:tr w:rsidR="00A929DF" w:rsidTr="00A929DF">
        <w:trPr>
          <w:trHeight w:val="255"/>
        </w:trPr>
        <w:tc>
          <w:tcPr>
            <w:tcW w:w="2540" w:type="dxa"/>
            <w:shd w:val="clear" w:color="auto" w:fill="FFFFFF"/>
            <w:noWrap/>
            <w:vAlign w:val="bottom"/>
            <w:hideMark/>
          </w:tcPr>
          <w:p w:rsidR="00A929DF" w:rsidRDefault="00A929DF">
            <w:pPr>
              <w:jc w:val="center"/>
              <w:rPr>
                <w:rFonts w:ascii="Arial" w:hAnsi="Arial" w:cs="Arial"/>
              </w:rPr>
            </w:pPr>
            <w:r>
              <w:rPr>
                <w:rFonts w:ascii="Arial" w:hAnsi="Arial" w:cs="Arial"/>
              </w:rPr>
              <w:t> </w:t>
            </w:r>
          </w:p>
        </w:tc>
        <w:tc>
          <w:tcPr>
            <w:tcW w:w="6320" w:type="dxa"/>
            <w:gridSpan w:val="2"/>
            <w:shd w:val="clear" w:color="auto" w:fill="FFFFFF"/>
            <w:noWrap/>
            <w:vAlign w:val="bottom"/>
            <w:hideMark/>
          </w:tcPr>
          <w:p w:rsidR="00A929DF" w:rsidRDefault="00A929DF">
            <w:pPr>
              <w:jc w:val="right"/>
              <w:rPr>
                <w:rFonts w:ascii="Arial" w:hAnsi="Arial" w:cs="Arial"/>
              </w:rPr>
            </w:pPr>
            <w:r>
              <w:rPr>
                <w:rFonts w:ascii="Arial" w:hAnsi="Arial" w:cs="Arial"/>
              </w:rPr>
              <w:t>№    от                 2019 г.</w:t>
            </w:r>
          </w:p>
        </w:tc>
      </w:tr>
      <w:tr w:rsidR="00A929DF" w:rsidTr="00A929DF">
        <w:trPr>
          <w:trHeight w:val="435"/>
        </w:trPr>
        <w:tc>
          <w:tcPr>
            <w:tcW w:w="2540" w:type="dxa"/>
            <w:shd w:val="clear" w:color="auto" w:fill="FFFFFF"/>
            <w:noWrap/>
            <w:vAlign w:val="bottom"/>
            <w:hideMark/>
          </w:tcPr>
          <w:p w:rsidR="00A929DF" w:rsidRDefault="00A929DF">
            <w:pPr>
              <w:jc w:val="center"/>
              <w:rPr>
                <w:rFonts w:ascii="Arial" w:hAnsi="Arial" w:cs="Arial"/>
                <w:b/>
                <w:bCs/>
              </w:rPr>
            </w:pPr>
            <w:r>
              <w:rPr>
                <w:rFonts w:ascii="Arial" w:hAnsi="Arial" w:cs="Arial"/>
                <w:b/>
                <w:bCs/>
              </w:rPr>
              <w:t> </w:t>
            </w:r>
          </w:p>
        </w:tc>
        <w:tc>
          <w:tcPr>
            <w:tcW w:w="4640" w:type="dxa"/>
            <w:shd w:val="clear" w:color="auto" w:fill="FFFFFF"/>
            <w:noWrap/>
            <w:vAlign w:val="bottom"/>
            <w:hideMark/>
          </w:tcPr>
          <w:p w:rsidR="00A929DF" w:rsidRDefault="00A929DF">
            <w:pPr>
              <w:jc w:val="center"/>
              <w:rPr>
                <w:rFonts w:ascii="Arial" w:hAnsi="Arial" w:cs="Arial"/>
                <w:b/>
                <w:bCs/>
              </w:rPr>
            </w:pPr>
            <w:r>
              <w:rPr>
                <w:rFonts w:ascii="Arial" w:hAnsi="Arial" w:cs="Arial"/>
                <w:b/>
                <w:bCs/>
              </w:rPr>
              <w:t> </w:t>
            </w:r>
          </w:p>
        </w:tc>
        <w:tc>
          <w:tcPr>
            <w:tcW w:w="1680" w:type="dxa"/>
            <w:shd w:val="clear" w:color="auto" w:fill="FFFFFF"/>
            <w:noWrap/>
            <w:vAlign w:val="bottom"/>
            <w:hideMark/>
          </w:tcPr>
          <w:p w:rsidR="00A929DF" w:rsidRDefault="00A929DF">
            <w:pPr>
              <w:jc w:val="center"/>
              <w:rPr>
                <w:rFonts w:ascii="Arial" w:hAnsi="Arial" w:cs="Arial"/>
                <w:b/>
                <w:bCs/>
              </w:rPr>
            </w:pPr>
            <w:r>
              <w:rPr>
                <w:rFonts w:ascii="Arial" w:hAnsi="Arial" w:cs="Arial"/>
                <w:b/>
                <w:bCs/>
              </w:rPr>
              <w:t> </w:t>
            </w:r>
          </w:p>
        </w:tc>
      </w:tr>
      <w:tr w:rsidR="00A929DF" w:rsidTr="00A929DF">
        <w:trPr>
          <w:trHeight w:val="375"/>
        </w:trPr>
        <w:tc>
          <w:tcPr>
            <w:tcW w:w="8860" w:type="dxa"/>
            <w:gridSpan w:val="3"/>
            <w:vMerge w:val="restart"/>
            <w:shd w:val="clear" w:color="auto" w:fill="FFFFFF"/>
            <w:hideMark/>
          </w:tcPr>
          <w:p w:rsidR="00A929DF" w:rsidRDefault="00A929DF">
            <w:pPr>
              <w:jc w:val="center"/>
              <w:rPr>
                <w:rFonts w:ascii="Arial" w:hAnsi="Arial" w:cs="Arial"/>
                <w:b/>
                <w:bCs/>
              </w:rPr>
            </w:pPr>
            <w:r>
              <w:rPr>
                <w:rFonts w:ascii="Arial" w:hAnsi="Arial" w:cs="Arial"/>
                <w:b/>
                <w:bCs/>
              </w:rPr>
              <w:t>Объём межбюджетных трансфертов бюджету муниципального образования Степановское сельское поселение Верхнекетского района Томской области от других бюджетов бюджетной системы Российской Федерации на 2020 год</w:t>
            </w:r>
          </w:p>
        </w:tc>
      </w:tr>
      <w:tr w:rsidR="00A929DF" w:rsidTr="00A929DF">
        <w:trPr>
          <w:trHeight w:val="390"/>
        </w:trPr>
        <w:tc>
          <w:tcPr>
            <w:tcW w:w="0" w:type="auto"/>
            <w:gridSpan w:val="3"/>
            <w:vMerge/>
            <w:vAlign w:val="center"/>
            <w:hideMark/>
          </w:tcPr>
          <w:p w:rsidR="00A929DF" w:rsidRDefault="00A929DF">
            <w:pPr>
              <w:rPr>
                <w:rFonts w:ascii="Arial" w:hAnsi="Arial" w:cs="Arial"/>
                <w:b/>
                <w:bCs/>
              </w:rPr>
            </w:pPr>
          </w:p>
        </w:tc>
      </w:tr>
      <w:tr w:rsidR="00A929DF" w:rsidTr="00A929DF">
        <w:trPr>
          <w:trHeight w:val="230"/>
        </w:trPr>
        <w:tc>
          <w:tcPr>
            <w:tcW w:w="0" w:type="auto"/>
            <w:gridSpan w:val="3"/>
            <w:vMerge/>
            <w:vAlign w:val="center"/>
            <w:hideMark/>
          </w:tcPr>
          <w:p w:rsidR="00A929DF" w:rsidRDefault="00A929DF">
            <w:pPr>
              <w:rPr>
                <w:rFonts w:ascii="Arial" w:hAnsi="Arial" w:cs="Arial"/>
                <w:b/>
                <w:bCs/>
              </w:rPr>
            </w:pPr>
          </w:p>
        </w:tc>
      </w:tr>
      <w:tr w:rsidR="00A929DF" w:rsidTr="00A929DF">
        <w:trPr>
          <w:trHeight w:val="255"/>
        </w:trPr>
        <w:tc>
          <w:tcPr>
            <w:tcW w:w="8860" w:type="dxa"/>
            <w:gridSpan w:val="3"/>
            <w:noWrap/>
            <w:vAlign w:val="bottom"/>
            <w:hideMark/>
          </w:tcPr>
          <w:p w:rsidR="00A929DF" w:rsidRDefault="00A929DF"/>
        </w:tc>
      </w:tr>
      <w:tr w:rsidR="00A929DF" w:rsidTr="00A929DF">
        <w:trPr>
          <w:trHeight w:val="1005"/>
        </w:trPr>
        <w:tc>
          <w:tcPr>
            <w:tcW w:w="2540"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Код бюджетной классификации Российской Федерации</w:t>
            </w:r>
          </w:p>
        </w:tc>
        <w:tc>
          <w:tcPr>
            <w:tcW w:w="4640" w:type="dxa"/>
            <w:tcBorders>
              <w:top w:val="single" w:sz="4" w:space="0" w:color="auto"/>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Наименование доходов</w:t>
            </w:r>
          </w:p>
        </w:tc>
        <w:tc>
          <w:tcPr>
            <w:tcW w:w="1680" w:type="dxa"/>
            <w:tcBorders>
              <w:top w:val="single" w:sz="4" w:space="0" w:color="auto"/>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Сумма, тыс. руб.</w:t>
            </w:r>
          </w:p>
        </w:tc>
      </w:tr>
      <w:tr w:rsidR="00A929DF" w:rsidTr="00A929DF">
        <w:trPr>
          <w:trHeight w:val="720"/>
        </w:trPr>
        <w:tc>
          <w:tcPr>
            <w:tcW w:w="254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20200000000000 000</w:t>
            </w:r>
          </w:p>
        </w:tc>
        <w:tc>
          <w:tcPr>
            <w:tcW w:w="4640"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Безвозмездные поступления от других бюджетов бюджетной системы Российской Федерации</w:t>
            </w:r>
          </w:p>
        </w:tc>
        <w:tc>
          <w:tcPr>
            <w:tcW w:w="1680"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47 506,6</w:t>
            </w:r>
          </w:p>
        </w:tc>
      </w:tr>
      <w:tr w:rsidR="00A929DF" w:rsidTr="00A929DF">
        <w:trPr>
          <w:trHeight w:val="720"/>
        </w:trPr>
        <w:tc>
          <w:tcPr>
            <w:tcW w:w="254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20215000000000 151</w:t>
            </w:r>
          </w:p>
        </w:tc>
        <w:tc>
          <w:tcPr>
            <w:tcW w:w="4640"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 xml:space="preserve">Дотации бюджетам бюджетной системы Российской Федерации. </w:t>
            </w:r>
          </w:p>
        </w:tc>
        <w:tc>
          <w:tcPr>
            <w:tcW w:w="1680"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5 547,8</w:t>
            </w:r>
          </w:p>
        </w:tc>
      </w:tr>
      <w:tr w:rsidR="00A929DF" w:rsidTr="00A929DF">
        <w:trPr>
          <w:trHeight w:val="690"/>
        </w:trPr>
        <w:tc>
          <w:tcPr>
            <w:tcW w:w="2540"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 xml:space="preserve"> 20215001100000 151</w:t>
            </w:r>
          </w:p>
        </w:tc>
        <w:tc>
          <w:tcPr>
            <w:tcW w:w="4640"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Дотации бюджетам сельских поселений на выравнивание бюджетной обеспеченности</w:t>
            </w:r>
          </w:p>
        </w:tc>
        <w:tc>
          <w:tcPr>
            <w:tcW w:w="1680"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5 547,8</w:t>
            </w:r>
          </w:p>
        </w:tc>
      </w:tr>
      <w:tr w:rsidR="00A929DF" w:rsidTr="00A929DF">
        <w:trPr>
          <w:trHeight w:val="450"/>
        </w:trPr>
        <w:tc>
          <w:tcPr>
            <w:tcW w:w="2540"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b/>
                <w:bCs/>
              </w:rPr>
            </w:pPr>
            <w:r>
              <w:rPr>
                <w:rFonts w:ascii="Arial" w:hAnsi="Arial" w:cs="Arial"/>
                <w:b/>
                <w:bCs/>
              </w:rPr>
              <w:t>20240000000000 151</w:t>
            </w:r>
          </w:p>
        </w:tc>
        <w:tc>
          <w:tcPr>
            <w:tcW w:w="4640"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Иные межбюджетные трансферты</w:t>
            </w:r>
          </w:p>
        </w:tc>
        <w:tc>
          <w:tcPr>
            <w:tcW w:w="1680" w:type="dxa"/>
            <w:tcBorders>
              <w:top w:val="nil"/>
              <w:left w:val="nil"/>
              <w:bottom w:val="single" w:sz="4" w:space="0" w:color="auto"/>
              <w:right w:val="single" w:sz="4" w:space="0" w:color="auto"/>
            </w:tcBorders>
            <w:vAlign w:val="center"/>
            <w:hideMark/>
          </w:tcPr>
          <w:p w:rsidR="00A929DF" w:rsidRDefault="00A929DF">
            <w:pPr>
              <w:jc w:val="center"/>
              <w:rPr>
                <w:rFonts w:ascii="Arial" w:hAnsi="Arial" w:cs="Arial"/>
                <w:b/>
                <w:bCs/>
              </w:rPr>
            </w:pPr>
            <w:r>
              <w:rPr>
                <w:rFonts w:ascii="Arial" w:hAnsi="Arial" w:cs="Arial"/>
                <w:b/>
                <w:bCs/>
              </w:rPr>
              <w:t>41 958,8</w:t>
            </w:r>
          </w:p>
        </w:tc>
      </w:tr>
      <w:tr w:rsidR="00A929DF" w:rsidTr="00A929DF">
        <w:trPr>
          <w:trHeight w:val="720"/>
        </w:trPr>
        <w:tc>
          <w:tcPr>
            <w:tcW w:w="2540"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20249999100000 151</w:t>
            </w:r>
          </w:p>
        </w:tc>
        <w:tc>
          <w:tcPr>
            <w:tcW w:w="4640"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Прочие межбюджетные трансферты, передаваемые бюджетам сельских поселений</w:t>
            </w:r>
          </w:p>
        </w:tc>
        <w:tc>
          <w:tcPr>
            <w:tcW w:w="1680" w:type="dxa"/>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41958,8</w:t>
            </w:r>
          </w:p>
        </w:tc>
      </w:tr>
      <w:tr w:rsidR="00A929DF" w:rsidTr="00A929DF">
        <w:trPr>
          <w:trHeight w:val="720"/>
        </w:trPr>
        <w:tc>
          <w:tcPr>
            <w:tcW w:w="2540" w:type="dxa"/>
            <w:tcBorders>
              <w:top w:val="nil"/>
              <w:left w:val="single" w:sz="4" w:space="0" w:color="auto"/>
              <w:bottom w:val="single" w:sz="4" w:space="0" w:color="auto"/>
              <w:right w:val="single" w:sz="4" w:space="0" w:color="auto"/>
            </w:tcBorders>
            <w:noWrap/>
            <w:vAlign w:val="center"/>
            <w:hideMark/>
          </w:tcPr>
          <w:p w:rsidR="00A929DF" w:rsidRDefault="00A929DF">
            <w:pPr>
              <w:jc w:val="center"/>
              <w:rPr>
                <w:rFonts w:ascii="Arial" w:hAnsi="Arial" w:cs="Arial"/>
                <w:b/>
                <w:bCs/>
              </w:rPr>
            </w:pPr>
            <w:r>
              <w:rPr>
                <w:rFonts w:ascii="Arial" w:hAnsi="Arial" w:cs="Arial"/>
                <w:b/>
                <w:bCs/>
              </w:rPr>
              <w:t>20235118100000 151</w:t>
            </w:r>
          </w:p>
        </w:tc>
        <w:tc>
          <w:tcPr>
            <w:tcW w:w="4640" w:type="dxa"/>
            <w:tcBorders>
              <w:top w:val="nil"/>
              <w:left w:val="nil"/>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Субвенции бюджетам на 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0</w:t>
            </w:r>
          </w:p>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9639" w:type="dxa"/>
        <w:tblInd w:w="108" w:type="dxa"/>
        <w:tblLook w:val="04A0" w:firstRow="1" w:lastRow="0" w:firstColumn="1" w:lastColumn="0" w:noHBand="0" w:noVBand="1"/>
      </w:tblPr>
      <w:tblGrid>
        <w:gridCol w:w="4111"/>
        <w:gridCol w:w="5528"/>
      </w:tblGrid>
      <w:tr w:rsidR="00A929DF" w:rsidTr="00A929DF">
        <w:trPr>
          <w:trHeight w:val="360"/>
        </w:trPr>
        <w:tc>
          <w:tcPr>
            <w:tcW w:w="4111" w:type="dxa"/>
            <w:noWrap/>
            <w:vAlign w:val="bottom"/>
            <w:hideMark/>
          </w:tcPr>
          <w:p w:rsidR="00A929DF" w:rsidRDefault="00A929DF"/>
        </w:tc>
        <w:tc>
          <w:tcPr>
            <w:tcW w:w="5528" w:type="dxa"/>
            <w:noWrap/>
            <w:vAlign w:val="bottom"/>
            <w:hideMark/>
          </w:tcPr>
          <w:p w:rsidR="00A929DF" w:rsidRDefault="00A929DF">
            <w:pPr>
              <w:jc w:val="right"/>
              <w:rPr>
                <w:rFonts w:ascii="Arial" w:hAnsi="Arial" w:cs="Arial"/>
              </w:rPr>
            </w:pPr>
            <w:r>
              <w:rPr>
                <w:rFonts w:ascii="Arial" w:hAnsi="Arial" w:cs="Arial"/>
              </w:rPr>
              <w:t>Приложение 7</w:t>
            </w:r>
          </w:p>
        </w:tc>
      </w:tr>
      <w:tr w:rsidR="00A929DF" w:rsidTr="00A929DF">
        <w:trPr>
          <w:trHeight w:val="360"/>
        </w:trPr>
        <w:tc>
          <w:tcPr>
            <w:tcW w:w="4111" w:type="dxa"/>
            <w:shd w:val="clear" w:color="auto" w:fill="FFFFFF"/>
            <w:noWrap/>
            <w:vAlign w:val="bottom"/>
            <w:hideMark/>
          </w:tcPr>
          <w:p w:rsidR="00A929DF" w:rsidRDefault="00A929DF">
            <w:pPr>
              <w:rPr>
                <w:rFonts w:ascii="Arial" w:hAnsi="Arial" w:cs="Arial"/>
              </w:rPr>
            </w:pPr>
            <w:r>
              <w:rPr>
                <w:rFonts w:ascii="Arial" w:hAnsi="Arial" w:cs="Arial"/>
              </w:rPr>
              <w:t> </w:t>
            </w:r>
          </w:p>
        </w:tc>
        <w:tc>
          <w:tcPr>
            <w:tcW w:w="5528" w:type="dxa"/>
            <w:shd w:val="clear" w:color="auto" w:fill="FFFFFF"/>
            <w:noWrap/>
            <w:vAlign w:val="bottom"/>
            <w:hideMark/>
          </w:tcPr>
          <w:p w:rsidR="00A929DF" w:rsidRDefault="00A929DF">
            <w:pPr>
              <w:jc w:val="right"/>
              <w:rPr>
                <w:rFonts w:ascii="Arial" w:hAnsi="Arial" w:cs="Arial"/>
              </w:rPr>
            </w:pPr>
            <w:r>
              <w:rPr>
                <w:rFonts w:ascii="Arial" w:hAnsi="Arial" w:cs="Arial"/>
              </w:rPr>
              <w:t>Утверждены</w:t>
            </w:r>
          </w:p>
        </w:tc>
      </w:tr>
      <w:tr w:rsidR="00A929DF" w:rsidTr="00A929DF">
        <w:trPr>
          <w:trHeight w:val="330"/>
        </w:trPr>
        <w:tc>
          <w:tcPr>
            <w:tcW w:w="4111" w:type="dxa"/>
            <w:shd w:val="clear" w:color="auto" w:fill="FFFFFF"/>
            <w:noWrap/>
            <w:vAlign w:val="bottom"/>
            <w:hideMark/>
          </w:tcPr>
          <w:p w:rsidR="00A929DF" w:rsidRDefault="00A929DF">
            <w:pPr>
              <w:rPr>
                <w:rFonts w:ascii="Arial" w:hAnsi="Arial" w:cs="Arial"/>
              </w:rPr>
            </w:pPr>
            <w:r>
              <w:rPr>
                <w:rFonts w:ascii="Arial" w:hAnsi="Arial" w:cs="Arial"/>
              </w:rPr>
              <w:t> </w:t>
            </w:r>
          </w:p>
        </w:tc>
        <w:tc>
          <w:tcPr>
            <w:tcW w:w="5528" w:type="dxa"/>
            <w:shd w:val="clear" w:color="auto" w:fill="FFFFFF"/>
            <w:noWrap/>
            <w:vAlign w:val="bottom"/>
            <w:hideMark/>
          </w:tcPr>
          <w:p w:rsidR="00A929DF" w:rsidRDefault="00A929DF">
            <w:pPr>
              <w:jc w:val="right"/>
              <w:rPr>
                <w:rFonts w:ascii="Arial" w:hAnsi="Arial" w:cs="Arial"/>
              </w:rPr>
            </w:pPr>
            <w:r>
              <w:rPr>
                <w:rFonts w:ascii="Arial" w:hAnsi="Arial" w:cs="Arial"/>
              </w:rPr>
              <w:t>решением Совета Степановского сельского поселения</w:t>
            </w:r>
          </w:p>
        </w:tc>
      </w:tr>
      <w:tr w:rsidR="00A929DF" w:rsidTr="00A929DF">
        <w:trPr>
          <w:trHeight w:val="345"/>
        </w:trPr>
        <w:tc>
          <w:tcPr>
            <w:tcW w:w="4111" w:type="dxa"/>
            <w:shd w:val="clear" w:color="auto" w:fill="FFFFFF"/>
            <w:noWrap/>
            <w:vAlign w:val="bottom"/>
            <w:hideMark/>
          </w:tcPr>
          <w:p w:rsidR="00A929DF" w:rsidRDefault="00A929DF">
            <w:pPr>
              <w:rPr>
                <w:rFonts w:ascii="Arial" w:hAnsi="Arial" w:cs="Arial"/>
              </w:rPr>
            </w:pPr>
            <w:r>
              <w:rPr>
                <w:rFonts w:ascii="Arial" w:hAnsi="Arial" w:cs="Arial"/>
              </w:rPr>
              <w:t> </w:t>
            </w:r>
          </w:p>
        </w:tc>
        <w:tc>
          <w:tcPr>
            <w:tcW w:w="5528" w:type="dxa"/>
            <w:shd w:val="clear" w:color="auto" w:fill="FFFFFF"/>
            <w:noWrap/>
            <w:vAlign w:val="bottom"/>
            <w:hideMark/>
          </w:tcPr>
          <w:p w:rsidR="00A929DF" w:rsidRDefault="00A929DF">
            <w:pPr>
              <w:jc w:val="right"/>
              <w:rPr>
                <w:rFonts w:ascii="Arial" w:hAnsi="Arial" w:cs="Arial"/>
              </w:rPr>
            </w:pPr>
            <w:r>
              <w:rPr>
                <w:rFonts w:ascii="Arial" w:hAnsi="Arial" w:cs="Arial"/>
              </w:rPr>
              <w:t>№        от                   2019 г.</w:t>
            </w:r>
          </w:p>
        </w:tc>
      </w:tr>
      <w:tr w:rsidR="00A929DF" w:rsidTr="00A929DF">
        <w:trPr>
          <w:trHeight w:val="735"/>
        </w:trPr>
        <w:tc>
          <w:tcPr>
            <w:tcW w:w="4111" w:type="dxa"/>
            <w:shd w:val="clear" w:color="auto" w:fill="FFFFFF"/>
            <w:noWrap/>
            <w:vAlign w:val="bottom"/>
            <w:hideMark/>
          </w:tcPr>
          <w:p w:rsidR="00A929DF" w:rsidRDefault="00A929DF">
            <w:pPr>
              <w:rPr>
                <w:rFonts w:ascii="Arial" w:hAnsi="Arial" w:cs="Arial"/>
                <w:sz w:val="24"/>
                <w:szCs w:val="24"/>
              </w:rPr>
            </w:pPr>
            <w:r>
              <w:rPr>
                <w:rFonts w:ascii="Arial" w:hAnsi="Arial" w:cs="Arial"/>
              </w:rPr>
              <w:t> </w:t>
            </w:r>
          </w:p>
        </w:tc>
        <w:tc>
          <w:tcPr>
            <w:tcW w:w="5528" w:type="dxa"/>
            <w:shd w:val="clear" w:color="auto" w:fill="FFFFFF"/>
            <w:noWrap/>
            <w:vAlign w:val="bottom"/>
            <w:hideMark/>
          </w:tcPr>
          <w:p w:rsidR="00A929DF" w:rsidRDefault="00A929DF">
            <w:pPr>
              <w:jc w:val="right"/>
              <w:rPr>
                <w:rFonts w:ascii="Arial" w:hAnsi="Arial" w:cs="Arial"/>
                <w:sz w:val="24"/>
                <w:szCs w:val="24"/>
              </w:rPr>
            </w:pPr>
            <w:r>
              <w:rPr>
                <w:rFonts w:ascii="Arial" w:hAnsi="Arial" w:cs="Arial"/>
              </w:rPr>
              <w:t> </w:t>
            </w:r>
          </w:p>
        </w:tc>
      </w:tr>
      <w:tr w:rsidR="00A929DF" w:rsidTr="00A929DF">
        <w:trPr>
          <w:trHeight w:val="945"/>
        </w:trPr>
        <w:tc>
          <w:tcPr>
            <w:tcW w:w="9639" w:type="dxa"/>
            <w:gridSpan w:val="2"/>
            <w:shd w:val="clear" w:color="auto" w:fill="FFFFFF"/>
            <w:vAlign w:val="bottom"/>
            <w:hideMark/>
          </w:tcPr>
          <w:p w:rsidR="00A929DF" w:rsidRDefault="00A929DF">
            <w:pPr>
              <w:jc w:val="center"/>
              <w:rPr>
                <w:rFonts w:ascii="Arial" w:hAnsi="Arial" w:cs="Arial"/>
                <w:b/>
                <w:bCs/>
                <w:sz w:val="24"/>
                <w:szCs w:val="24"/>
              </w:rPr>
            </w:pPr>
            <w:r>
              <w:rPr>
                <w:rFonts w:ascii="Arial" w:hAnsi="Arial" w:cs="Arial"/>
                <w:b/>
                <w:bCs/>
              </w:rPr>
              <w:t>Источники финансирования дефицита местного бюджета муниципального образования Степановское сельское поселение Верхнекетского района Томской области на 2020 год</w:t>
            </w:r>
          </w:p>
        </w:tc>
      </w:tr>
      <w:tr w:rsidR="00A929DF" w:rsidTr="00A929DF">
        <w:trPr>
          <w:trHeight w:val="240"/>
        </w:trPr>
        <w:tc>
          <w:tcPr>
            <w:tcW w:w="4111" w:type="dxa"/>
            <w:vAlign w:val="bottom"/>
            <w:hideMark/>
          </w:tcPr>
          <w:p w:rsidR="00A929DF" w:rsidRDefault="00A929DF"/>
        </w:tc>
        <w:tc>
          <w:tcPr>
            <w:tcW w:w="5528" w:type="dxa"/>
            <w:vAlign w:val="bottom"/>
            <w:hideMark/>
          </w:tcPr>
          <w:p w:rsidR="00A929DF" w:rsidRDefault="00A929DF"/>
        </w:tc>
      </w:tr>
      <w:tr w:rsidR="00A929DF" w:rsidTr="00A929DF">
        <w:trPr>
          <w:trHeight w:val="312"/>
        </w:trPr>
        <w:tc>
          <w:tcPr>
            <w:tcW w:w="9639" w:type="dxa"/>
            <w:gridSpan w:val="2"/>
            <w:tcBorders>
              <w:top w:val="nil"/>
              <w:left w:val="nil"/>
              <w:bottom w:val="single" w:sz="4" w:space="0" w:color="auto"/>
              <w:right w:val="nil"/>
            </w:tcBorders>
            <w:vAlign w:val="bottom"/>
            <w:hideMark/>
          </w:tcPr>
          <w:p w:rsidR="00A929DF" w:rsidRDefault="00A929DF">
            <w:pPr>
              <w:jc w:val="center"/>
              <w:rPr>
                <w:rFonts w:ascii="Arial" w:hAnsi="Arial" w:cs="Arial"/>
                <w:b/>
                <w:bCs/>
                <w:sz w:val="24"/>
                <w:szCs w:val="24"/>
              </w:rPr>
            </w:pPr>
            <w:r>
              <w:rPr>
                <w:rFonts w:ascii="Arial" w:hAnsi="Arial" w:cs="Arial"/>
                <w:b/>
                <w:bCs/>
              </w:rPr>
              <w:t> </w:t>
            </w:r>
          </w:p>
        </w:tc>
      </w:tr>
      <w:tr w:rsidR="00A929DF" w:rsidTr="00A929DF">
        <w:trPr>
          <w:trHeight w:val="480"/>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sz w:val="24"/>
                <w:szCs w:val="24"/>
              </w:rPr>
            </w:pPr>
            <w:r>
              <w:rPr>
                <w:rFonts w:ascii="Arial" w:hAnsi="Arial" w:cs="Arial"/>
                <w:b/>
                <w:bCs/>
              </w:rPr>
              <w:t>Наименование</w:t>
            </w:r>
          </w:p>
        </w:tc>
        <w:tc>
          <w:tcPr>
            <w:tcW w:w="5528" w:type="dxa"/>
            <w:tcBorders>
              <w:top w:val="nil"/>
              <w:left w:val="nil"/>
              <w:bottom w:val="single" w:sz="4" w:space="0" w:color="auto"/>
              <w:right w:val="single" w:sz="4" w:space="0" w:color="auto"/>
            </w:tcBorders>
            <w:noWrap/>
            <w:vAlign w:val="center"/>
            <w:hideMark/>
          </w:tcPr>
          <w:p w:rsidR="00A929DF" w:rsidRDefault="00A929DF">
            <w:pPr>
              <w:jc w:val="center"/>
              <w:rPr>
                <w:rFonts w:ascii="Arial" w:hAnsi="Arial" w:cs="Arial"/>
                <w:b/>
                <w:bCs/>
                <w:sz w:val="24"/>
                <w:szCs w:val="24"/>
              </w:rPr>
            </w:pPr>
            <w:r>
              <w:rPr>
                <w:rFonts w:ascii="Arial" w:hAnsi="Arial" w:cs="Arial"/>
                <w:b/>
                <w:bCs/>
              </w:rPr>
              <w:t>Сумма (тыс. руб.)</w:t>
            </w:r>
          </w:p>
        </w:tc>
      </w:tr>
      <w:tr w:rsidR="00A929DF" w:rsidTr="00A929DF">
        <w:trPr>
          <w:trHeight w:val="645"/>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sz w:val="24"/>
                <w:szCs w:val="24"/>
              </w:rPr>
            </w:pPr>
            <w:r>
              <w:rPr>
                <w:rFonts w:ascii="Arial" w:hAnsi="Arial" w:cs="Arial"/>
              </w:rPr>
              <w:t>1.Изменение остатков средств на счетах по учету средств местного бюджета в течение 2020 года</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300"/>
        </w:trPr>
        <w:tc>
          <w:tcPr>
            <w:tcW w:w="4111" w:type="dxa"/>
            <w:tcBorders>
              <w:top w:val="nil"/>
              <w:left w:val="single" w:sz="4" w:space="0" w:color="auto"/>
              <w:bottom w:val="single" w:sz="4" w:space="0" w:color="auto"/>
              <w:right w:val="single" w:sz="4" w:space="0" w:color="auto"/>
            </w:tcBorders>
            <w:noWrap/>
            <w:vAlign w:val="bottom"/>
            <w:hideMark/>
          </w:tcPr>
          <w:p w:rsidR="00A929DF" w:rsidRDefault="00A929DF" w:rsidP="00A929DF">
            <w:pPr>
              <w:ind w:firstLineChars="200" w:firstLine="400"/>
              <w:rPr>
                <w:rFonts w:ascii="Arial" w:hAnsi="Arial" w:cs="Arial"/>
                <w:sz w:val="24"/>
                <w:szCs w:val="24"/>
              </w:rPr>
            </w:pPr>
            <w:r>
              <w:rPr>
                <w:rFonts w:ascii="Arial" w:hAnsi="Arial" w:cs="Arial"/>
              </w:rPr>
              <w:t>Остатки на начало года</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300"/>
        </w:trPr>
        <w:tc>
          <w:tcPr>
            <w:tcW w:w="4111" w:type="dxa"/>
            <w:tcBorders>
              <w:top w:val="nil"/>
              <w:left w:val="single" w:sz="4" w:space="0" w:color="auto"/>
              <w:bottom w:val="single" w:sz="4" w:space="0" w:color="auto"/>
              <w:right w:val="single" w:sz="4" w:space="0" w:color="auto"/>
            </w:tcBorders>
            <w:noWrap/>
            <w:vAlign w:val="bottom"/>
            <w:hideMark/>
          </w:tcPr>
          <w:p w:rsidR="00A929DF" w:rsidRDefault="00A929DF" w:rsidP="00A929DF">
            <w:pPr>
              <w:ind w:firstLineChars="200" w:firstLine="400"/>
              <w:rPr>
                <w:rFonts w:ascii="Arial" w:hAnsi="Arial" w:cs="Arial"/>
                <w:sz w:val="24"/>
                <w:szCs w:val="24"/>
              </w:rPr>
            </w:pPr>
            <w:r>
              <w:rPr>
                <w:rFonts w:ascii="Arial" w:hAnsi="Arial" w:cs="Arial"/>
              </w:rPr>
              <w:t>Остатки на конец года</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555"/>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sz w:val="24"/>
                <w:szCs w:val="24"/>
              </w:rPr>
            </w:pPr>
            <w:r>
              <w:rPr>
                <w:rFonts w:ascii="Arial" w:hAnsi="Arial" w:cs="Arial"/>
              </w:rPr>
              <w:t>2.Бюджетные кредиты, полученные от бюджетов других уровней</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300"/>
        </w:trPr>
        <w:tc>
          <w:tcPr>
            <w:tcW w:w="4111" w:type="dxa"/>
            <w:tcBorders>
              <w:top w:val="nil"/>
              <w:left w:val="single" w:sz="4" w:space="0" w:color="auto"/>
              <w:bottom w:val="single" w:sz="4" w:space="0" w:color="auto"/>
              <w:right w:val="single" w:sz="4" w:space="0" w:color="auto"/>
            </w:tcBorders>
            <w:noWrap/>
            <w:vAlign w:val="bottom"/>
            <w:hideMark/>
          </w:tcPr>
          <w:p w:rsidR="00A929DF" w:rsidRDefault="00A929DF" w:rsidP="00A929DF">
            <w:pPr>
              <w:ind w:firstLineChars="200" w:firstLine="400"/>
              <w:rPr>
                <w:rFonts w:ascii="Arial" w:hAnsi="Arial" w:cs="Arial"/>
                <w:sz w:val="24"/>
                <w:szCs w:val="24"/>
              </w:rPr>
            </w:pPr>
            <w:r>
              <w:rPr>
                <w:rFonts w:ascii="Arial" w:hAnsi="Arial" w:cs="Arial"/>
              </w:rPr>
              <w:t>Получение бюджетных кредитов</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300"/>
        </w:trPr>
        <w:tc>
          <w:tcPr>
            <w:tcW w:w="4111" w:type="dxa"/>
            <w:tcBorders>
              <w:top w:val="nil"/>
              <w:left w:val="single" w:sz="4" w:space="0" w:color="auto"/>
              <w:bottom w:val="single" w:sz="4" w:space="0" w:color="auto"/>
              <w:right w:val="single" w:sz="4" w:space="0" w:color="auto"/>
            </w:tcBorders>
            <w:noWrap/>
            <w:vAlign w:val="bottom"/>
            <w:hideMark/>
          </w:tcPr>
          <w:p w:rsidR="00A929DF" w:rsidRDefault="00A929DF" w:rsidP="00A929DF">
            <w:pPr>
              <w:ind w:firstLineChars="200" w:firstLine="400"/>
              <w:rPr>
                <w:rFonts w:ascii="Arial" w:hAnsi="Arial" w:cs="Arial"/>
                <w:sz w:val="24"/>
                <w:szCs w:val="24"/>
              </w:rPr>
            </w:pPr>
            <w:r>
              <w:rPr>
                <w:rFonts w:ascii="Arial" w:hAnsi="Arial" w:cs="Arial"/>
              </w:rPr>
              <w:t>Погашение бюджетных кредитов</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555"/>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sz w:val="24"/>
                <w:szCs w:val="24"/>
              </w:rPr>
            </w:pPr>
            <w:r>
              <w:rPr>
                <w:rFonts w:ascii="Arial" w:hAnsi="Arial" w:cs="Arial"/>
              </w:rPr>
              <w:t>3. Кредиты, полученные от кредитных организаций</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300"/>
        </w:trPr>
        <w:tc>
          <w:tcPr>
            <w:tcW w:w="4111" w:type="dxa"/>
            <w:tcBorders>
              <w:top w:val="nil"/>
              <w:left w:val="single" w:sz="4" w:space="0" w:color="auto"/>
              <w:bottom w:val="single" w:sz="4" w:space="0" w:color="auto"/>
              <w:right w:val="single" w:sz="4" w:space="0" w:color="auto"/>
            </w:tcBorders>
            <w:noWrap/>
            <w:vAlign w:val="bottom"/>
            <w:hideMark/>
          </w:tcPr>
          <w:p w:rsidR="00A929DF" w:rsidRDefault="00A929DF" w:rsidP="00A929DF">
            <w:pPr>
              <w:ind w:firstLineChars="200" w:firstLine="400"/>
              <w:rPr>
                <w:rFonts w:ascii="Arial" w:hAnsi="Arial" w:cs="Arial"/>
                <w:sz w:val="24"/>
                <w:szCs w:val="24"/>
              </w:rPr>
            </w:pPr>
            <w:r>
              <w:rPr>
                <w:rFonts w:ascii="Arial" w:hAnsi="Arial" w:cs="Arial"/>
              </w:rPr>
              <w:t>Получение кредитов</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300"/>
        </w:trPr>
        <w:tc>
          <w:tcPr>
            <w:tcW w:w="4111" w:type="dxa"/>
            <w:tcBorders>
              <w:top w:val="nil"/>
              <w:left w:val="single" w:sz="4" w:space="0" w:color="auto"/>
              <w:bottom w:val="single" w:sz="4" w:space="0" w:color="auto"/>
              <w:right w:val="single" w:sz="4" w:space="0" w:color="auto"/>
            </w:tcBorders>
            <w:noWrap/>
            <w:vAlign w:val="bottom"/>
            <w:hideMark/>
          </w:tcPr>
          <w:p w:rsidR="00A929DF" w:rsidRDefault="00A929DF" w:rsidP="00A929DF">
            <w:pPr>
              <w:ind w:firstLineChars="200" w:firstLine="400"/>
              <w:rPr>
                <w:rFonts w:ascii="Arial" w:hAnsi="Arial" w:cs="Arial"/>
                <w:sz w:val="24"/>
                <w:szCs w:val="24"/>
              </w:rPr>
            </w:pPr>
            <w:r>
              <w:rPr>
                <w:rFonts w:ascii="Arial" w:hAnsi="Arial" w:cs="Arial"/>
              </w:rPr>
              <w:t>Погашение кредитов</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615"/>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sz w:val="24"/>
                <w:szCs w:val="24"/>
              </w:rPr>
            </w:pPr>
            <w:r>
              <w:rPr>
                <w:rFonts w:ascii="Arial" w:hAnsi="Arial" w:cs="Arial"/>
              </w:rPr>
              <w:t>4. Продажа земельных участков, находящихся в муниципальной собственности</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795"/>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sz w:val="24"/>
                <w:szCs w:val="24"/>
              </w:rPr>
            </w:pPr>
            <w:r>
              <w:rPr>
                <w:rFonts w:ascii="Arial" w:hAnsi="Arial" w:cs="Arial"/>
              </w:rPr>
              <w:t>5. Продажа имущества, находящегося в муниципальной собственности</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555"/>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sz w:val="24"/>
                <w:szCs w:val="24"/>
              </w:rPr>
            </w:pPr>
            <w:r>
              <w:rPr>
                <w:rFonts w:ascii="Arial" w:hAnsi="Arial" w:cs="Arial"/>
              </w:rPr>
              <w:t>6. Погашение обязательств по муниципальным гарантиям</w:t>
            </w:r>
          </w:p>
        </w:tc>
        <w:tc>
          <w:tcPr>
            <w:tcW w:w="5528" w:type="dxa"/>
            <w:tcBorders>
              <w:top w:val="nil"/>
              <w:left w:val="nil"/>
              <w:bottom w:val="single" w:sz="4" w:space="0" w:color="auto"/>
              <w:right w:val="single" w:sz="4" w:space="0" w:color="auto"/>
            </w:tcBorders>
            <w:noWrap/>
            <w:vAlign w:val="center"/>
            <w:hideMark/>
          </w:tcPr>
          <w:p w:rsidR="00A929DF" w:rsidRDefault="00A929DF">
            <w:pPr>
              <w:jc w:val="right"/>
              <w:rPr>
                <w:rFonts w:ascii="Arial" w:hAnsi="Arial" w:cs="Arial"/>
                <w:sz w:val="24"/>
                <w:szCs w:val="24"/>
              </w:rPr>
            </w:pPr>
            <w:r>
              <w:rPr>
                <w:rFonts w:ascii="Arial" w:hAnsi="Arial" w:cs="Arial"/>
              </w:rPr>
              <w:t>0,0</w:t>
            </w:r>
          </w:p>
        </w:tc>
      </w:tr>
      <w:tr w:rsidR="00A929DF" w:rsidTr="00A929DF">
        <w:trPr>
          <w:trHeight w:val="420"/>
        </w:trPr>
        <w:tc>
          <w:tcPr>
            <w:tcW w:w="4111" w:type="dxa"/>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b/>
                <w:bCs/>
                <w:sz w:val="24"/>
                <w:szCs w:val="24"/>
              </w:rPr>
            </w:pPr>
            <w:r>
              <w:rPr>
                <w:rFonts w:ascii="Arial" w:hAnsi="Arial" w:cs="Arial"/>
                <w:b/>
                <w:bCs/>
              </w:rPr>
              <w:t xml:space="preserve">Итого </w:t>
            </w:r>
          </w:p>
        </w:tc>
        <w:tc>
          <w:tcPr>
            <w:tcW w:w="5528" w:type="dxa"/>
            <w:tcBorders>
              <w:top w:val="nil"/>
              <w:left w:val="nil"/>
              <w:bottom w:val="single" w:sz="4" w:space="0" w:color="auto"/>
              <w:right w:val="single" w:sz="4" w:space="0" w:color="auto"/>
            </w:tcBorders>
            <w:noWrap/>
            <w:vAlign w:val="bottom"/>
            <w:hideMark/>
          </w:tcPr>
          <w:p w:rsidR="00A929DF" w:rsidRDefault="00A929DF">
            <w:pPr>
              <w:jc w:val="right"/>
              <w:rPr>
                <w:rFonts w:ascii="Arial" w:hAnsi="Arial" w:cs="Arial"/>
                <w:b/>
                <w:bCs/>
                <w:sz w:val="24"/>
                <w:szCs w:val="24"/>
              </w:rPr>
            </w:pPr>
            <w:r>
              <w:rPr>
                <w:rFonts w:ascii="Arial" w:hAnsi="Arial" w:cs="Arial"/>
                <w:b/>
                <w:bCs/>
              </w:rPr>
              <w:t>0,0</w:t>
            </w:r>
          </w:p>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ind w:left="5670"/>
        <w:jc w:val="both"/>
        <w:rPr>
          <w:rFonts w:ascii="Arial" w:hAnsi="Arial" w:cs="Arial"/>
        </w:rPr>
      </w:pPr>
      <w:r>
        <w:rPr>
          <w:rFonts w:ascii="Arial" w:hAnsi="Arial" w:cs="Arial"/>
        </w:rPr>
        <w:lastRenderedPageBreak/>
        <w:t>Приложение 8</w:t>
      </w:r>
    </w:p>
    <w:p w:rsidR="00A929DF" w:rsidRDefault="00A929DF" w:rsidP="00A929DF">
      <w:pPr>
        <w:ind w:left="5670"/>
        <w:jc w:val="both"/>
        <w:rPr>
          <w:rFonts w:ascii="Arial" w:hAnsi="Arial" w:cs="Arial"/>
        </w:rPr>
      </w:pPr>
      <w:r>
        <w:rPr>
          <w:rFonts w:ascii="Arial" w:hAnsi="Arial" w:cs="Arial"/>
        </w:rPr>
        <w:t>Утвержден</w:t>
      </w:r>
    </w:p>
    <w:p w:rsidR="00A929DF" w:rsidRDefault="00A929DF" w:rsidP="00A929DF">
      <w:pPr>
        <w:ind w:left="5670"/>
        <w:jc w:val="both"/>
        <w:rPr>
          <w:rFonts w:ascii="Arial" w:hAnsi="Arial" w:cs="Arial"/>
        </w:rPr>
      </w:pPr>
      <w:r>
        <w:rPr>
          <w:rFonts w:ascii="Arial" w:hAnsi="Arial" w:cs="Arial"/>
        </w:rPr>
        <w:t xml:space="preserve">решением Совета Степановского сельского поселения </w:t>
      </w:r>
    </w:p>
    <w:p w:rsidR="00A929DF" w:rsidRDefault="00A929DF" w:rsidP="00A929DF">
      <w:pPr>
        <w:ind w:left="5670"/>
        <w:jc w:val="both"/>
        <w:rPr>
          <w:rFonts w:ascii="Arial" w:hAnsi="Arial" w:cs="Arial"/>
          <w:sz w:val="24"/>
          <w:szCs w:val="24"/>
        </w:rPr>
      </w:pPr>
      <w:r>
        <w:rPr>
          <w:rFonts w:ascii="Arial" w:hAnsi="Arial" w:cs="Arial"/>
        </w:rPr>
        <w:t>№      от              2019 г.</w:t>
      </w:r>
    </w:p>
    <w:p w:rsidR="00A929DF" w:rsidRDefault="00A929DF" w:rsidP="00A929DF">
      <w:pPr>
        <w:ind w:firstLine="5760"/>
        <w:jc w:val="both"/>
        <w:rPr>
          <w:rFonts w:ascii="Arial" w:hAnsi="Arial" w:cs="Arial"/>
        </w:rPr>
      </w:pPr>
    </w:p>
    <w:p w:rsidR="00A929DF" w:rsidRDefault="00A929DF" w:rsidP="00A929DF">
      <w:pPr>
        <w:pStyle w:val="ConsNormal"/>
        <w:widowControl/>
        <w:ind w:right="0" w:firstLine="0"/>
        <w:jc w:val="center"/>
        <w:rPr>
          <w:sz w:val="24"/>
          <w:szCs w:val="24"/>
        </w:rPr>
      </w:pPr>
    </w:p>
    <w:p w:rsidR="00A929DF" w:rsidRDefault="00A929DF" w:rsidP="00A929DF">
      <w:pPr>
        <w:pStyle w:val="ConsTitle"/>
        <w:widowControl/>
        <w:ind w:right="0"/>
        <w:jc w:val="center"/>
        <w:rPr>
          <w:sz w:val="24"/>
          <w:szCs w:val="24"/>
        </w:rPr>
      </w:pPr>
    </w:p>
    <w:p w:rsidR="00A929DF" w:rsidRDefault="00A929DF" w:rsidP="00A929DF">
      <w:pPr>
        <w:pStyle w:val="ConsNormal"/>
        <w:widowControl/>
        <w:ind w:right="0" w:firstLine="0"/>
        <w:jc w:val="center"/>
        <w:rPr>
          <w:b/>
          <w:sz w:val="24"/>
          <w:szCs w:val="24"/>
        </w:rPr>
      </w:pPr>
      <w:r>
        <w:rPr>
          <w:b/>
          <w:sz w:val="24"/>
          <w:szCs w:val="24"/>
        </w:rPr>
        <w:t xml:space="preserve">Перечень главных распорядителей средств бюджета </w:t>
      </w:r>
      <w:r>
        <w:rPr>
          <w:b/>
          <w:bCs/>
          <w:color w:val="000000"/>
          <w:sz w:val="24"/>
          <w:szCs w:val="24"/>
        </w:rPr>
        <w:t>муниципального образования Степановское сельское поселение Верхнекетского района Томской области</w:t>
      </w:r>
      <w:r>
        <w:rPr>
          <w:b/>
          <w:sz w:val="24"/>
          <w:szCs w:val="24"/>
        </w:rPr>
        <w:t xml:space="preserve"> на 2020 год</w:t>
      </w:r>
    </w:p>
    <w:p w:rsidR="00A929DF" w:rsidRDefault="00A929DF" w:rsidP="00A929DF">
      <w:pPr>
        <w:pStyle w:val="ConsNormal"/>
        <w:widowControl/>
        <w:ind w:right="0" w:firstLine="0"/>
        <w:jc w:val="center"/>
        <w:rPr>
          <w:sz w:val="24"/>
          <w:szCs w:val="24"/>
        </w:rPr>
      </w:pPr>
    </w:p>
    <w:p w:rsidR="00A929DF" w:rsidRDefault="00A929DF" w:rsidP="00A929DF">
      <w:pPr>
        <w:pStyle w:val="ConsNormal"/>
        <w:widowControl/>
        <w:numPr>
          <w:ilvl w:val="0"/>
          <w:numId w:val="2"/>
        </w:numPr>
        <w:spacing w:line="360" w:lineRule="auto"/>
        <w:ind w:left="714" w:right="0" w:hanging="357"/>
        <w:rPr>
          <w:sz w:val="24"/>
          <w:szCs w:val="24"/>
        </w:rPr>
      </w:pPr>
      <w:r>
        <w:rPr>
          <w:sz w:val="24"/>
          <w:szCs w:val="24"/>
        </w:rPr>
        <w:t>Администрация Степановского сельского поселения</w:t>
      </w: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9780" w:type="dxa"/>
        <w:tblInd w:w="108" w:type="dxa"/>
        <w:tblLayout w:type="fixed"/>
        <w:tblLook w:val="04A0" w:firstRow="1" w:lastRow="0" w:firstColumn="1" w:lastColumn="0" w:noHBand="0" w:noVBand="1"/>
      </w:tblPr>
      <w:tblGrid>
        <w:gridCol w:w="4677"/>
        <w:gridCol w:w="1284"/>
        <w:gridCol w:w="449"/>
        <w:gridCol w:w="694"/>
        <w:gridCol w:w="635"/>
        <w:gridCol w:w="616"/>
        <w:gridCol w:w="1283"/>
        <w:gridCol w:w="142"/>
      </w:tblGrid>
      <w:tr w:rsidR="00A929DF" w:rsidTr="00A929DF">
        <w:trPr>
          <w:gridAfter w:val="1"/>
          <w:wAfter w:w="142" w:type="dxa"/>
          <w:trHeight w:val="315"/>
        </w:trPr>
        <w:tc>
          <w:tcPr>
            <w:tcW w:w="5962" w:type="dxa"/>
            <w:gridSpan w:val="2"/>
            <w:noWrap/>
            <w:vAlign w:val="bottom"/>
            <w:hideMark/>
          </w:tcPr>
          <w:p w:rsidR="00A929DF" w:rsidRDefault="00A929DF">
            <w:bookmarkStart w:id="1" w:name="RANGE!A1:C40"/>
            <w:bookmarkEnd w:id="1"/>
          </w:p>
        </w:tc>
        <w:tc>
          <w:tcPr>
            <w:tcW w:w="1143" w:type="dxa"/>
            <w:gridSpan w:val="2"/>
            <w:noWrap/>
            <w:vAlign w:val="bottom"/>
            <w:hideMark/>
          </w:tcPr>
          <w:p w:rsidR="00A929DF" w:rsidRDefault="00A929DF"/>
        </w:tc>
        <w:tc>
          <w:tcPr>
            <w:tcW w:w="2534" w:type="dxa"/>
            <w:gridSpan w:val="3"/>
            <w:noWrap/>
            <w:vAlign w:val="bottom"/>
            <w:hideMark/>
          </w:tcPr>
          <w:p w:rsidR="00A929DF" w:rsidRDefault="00A929DF">
            <w:pPr>
              <w:jc w:val="right"/>
              <w:rPr>
                <w:rFonts w:ascii="Arial" w:hAnsi="Arial" w:cs="Arial"/>
              </w:rPr>
            </w:pPr>
            <w:r>
              <w:rPr>
                <w:rFonts w:ascii="Arial" w:hAnsi="Arial" w:cs="Arial"/>
              </w:rPr>
              <w:t>Приложение 9</w:t>
            </w:r>
          </w:p>
        </w:tc>
      </w:tr>
      <w:tr w:rsidR="00A929DF" w:rsidTr="00A929DF">
        <w:trPr>
          <w:gridAfter w:val="1"/>
          <w:wAfter w:w="142" w:type="dxa"/>
          <w:trHeight w:val="315"/>
        </w:trPr>
        <w:tc>
          <w:tcPr>
            <w:tcW w:w="5962" w:type="dxa"/>
            <w:gridSpan w:val="2"/>
            <w:shd w:val="clear" w:color="auto" w:fill="FFFFFF"/>
            <w:noWrap/>
            <w:vAlign w:val="bottom"/>
            <w:hideMark/>
          </w:tcPr>
          <w:p w:rsidR="00A929DF" w:rsidRDefault="00A929DF">
            <w:pPr>
              <w:rPr>
                <w:rFonts w:ascii="Arial" w:hAnsi="Arial" w:cs="Arial"/>
              </w:rPr>
            </w:pPr>
            <w:r>
              <w:rPr>
                <w:rFonts w:ascii="Arial" w:hAnsi="Arial" w:cs="Arial"/>
              </w:rPr>
              <w:t> </w:t>
            </w:r>
          </w:p>
        </w:tc>
        <w:tc>
          <w:tcPr>
            <w:tcW w:w="1143" w:type="dxa"/>
            <w:gridSpan w:val="2"/>
            <w:shd w:val="clear" w:color="auto" w:fill="FFFFFF"/>
            <w:noWrap/>
            <w:vAlign w:val="bottom"/>
            <w:hideMark/>
          </w:tcPr>
          <w:p w:rsidR="00A929DF" w:rsidRDefault="00A929DF">
            <w:pPr>
              <w:rPr>
                <w:rFonts w:ascii="Arial" w:hAnsi="Arial" w:cs="Arial"/>
              </w:rPr>
            </w:pPr>
            <w:r>
              <w:rPr>
                <w:rFonts w:ascii="Arial" w:hAnsi="Arial" w:cs="Arial"/>
              </w:rPr>
              <w:t> </w:t>
            </w:r>
          </w:p>
        </w:tc>
        <w:tc>
          <w:tcPr>
            <w:tcW w:w="2534" w:type="dxa"/>
            <w:gridSpan w:val="3"/>
            <w:shd w:val="clear" w:color="auto" w:fill="FFFFFF"/>
            <w:noWrap/>
            <w:vAlign w:val="bottom"/>
            <w:hideMark/>
          </w:tcPr>
          <w:p w:rsidR="00A929DF" w:rsidRDefault="00A929DF">
            <w:pPr>
              <w:jc w:val="right"/>
              <w:rPr>
                <w:rFonts w:ascii="Arial" w:hAnsi="Arial" w:cs="Arial"/>
              </w:rPr>
            </w:pPr>
            <w:r>
              <w:rPr>
                <w:rFonts w:ascii="Arial" w:hAnsi="Arial" w:cs="Arial"/>
              </w:rPr>
              <w:t>Утверждено</w:t>
            </w:r>
          </w:p>
        </w:tc>
      </w:tr>
      <w:tr w:rsidR="00A929DF" w:rsidTr="00A929DF">
        <w:trPr>
          <w:gridAfter w:val="1"/>
          <w:wAfter w:w="142" w:type="dxa"/>
          <w:trHeight w:val="300"/>
        </w:trPr>
        <w:tc>
          <w:tcPr>
            <w:tcW w:w="9639" w:type="dxa"/>
            <w:gridSpan w:val="7"/>
            <w:shd w:val="clear" w:color="auto" w:fill="FFFFFF"/>
            <w:vAlign w:val="bottom"/>
            <w:hideMark/>
          </w:tcPr>
          <w:p w:rsidR="00A929DF" w:rsidRDefault="00A929DF">
            <w:pPr>
              <w:jc w:val="right"/>
              <w:rPr>
                <w:rFonts w:ascii="Arial" w:hAnsi="Arial" w:cs="Arial"/>
              </w:rPr>
            </w:pPr>
            <w:r>
              <w:rPr>
                <w:rFonts w:ascii="Arial" w:hAnsi="Arial" w:cs="Arial"/>
              </w:rPr>
              <w:t>решением Совета Степановского сельского поселения</w:t>
            </w:r>
          </w:p>
        </w:tc>
      </w:tr>
      <w:tr w:rsidR="00A929DF" w:rsidTr="00A929DF">
        <w:trPr>
          <w:gridAfter w:val="1"/>
          <w:wAfter w:w="142" w:type="dxa"/>
          <w:trHeight w:val="285"/>
        </w:trPr>
        <w:tc>
          <w:tcPr>
            <w:tcW w:w="9639" w:type="dxa"/>
            <w:gridSpan w:val="7"/>
            <w:shd w:val="clear" w:color="auto" w:fill="FFFFFF"/>
            <w:vAlign w:val="bottom"/>
            <w:hideMark/>
          </w:tcPr>
          <w:p w:rsidR="00A929DF" w:rsidRDefault="00A929DF">
            <w:pPr>
              <w:jc w:val="right"/>
              <w:rPr>
                <w:rFonts w:ascii="Arial" w:hAnsi="Arial" w:cs="Arial"/>
              </w:rPr>
            </w:pPr>
            <w:r>
              <w:rPr>
                <w:rFonts w:ascii="Arial" w:hAnsi="Arial" w:cs="Arial"/>
              </w:rPr>
              <w:t>№     от               2019 г.</w:t>
            </w:r>
          </w:p>
        </w:tc>
      </w:tr>
      <w:tr w:rsidR="00A929DF" w:rsidTr="00A929DF">
        <w:trPr>
          <w:gridAfter w:val="1"/>
          <w:wAfter w:w="142" w:type="dxa"/>
          <w:trHeight w:val="555"/>
        </w:trPr>
        <w:tc>
          <w:tcPr>
            <w:tcW w:w="5962" w:type="dxa"/>
            <w:gridSpan w:val="2"/>
            <w:shd w:val="clear" w:color="auto" w:fill="FFFFFF"/>
            <w:vAlign w:val="center"/>
            <w:hideMark/>
          </w:tcPr>
          <w:p w:rsidR="00A929DF" w:rsidRDefault="00A929DF">
            <w:pPr>
              <w:rPr>
                <w:rFonts w:ascii="Arial" w:hAnsi="Arial" w:cs="Arial"/>
              </w:rPr>
            </w:pPr>
            <w:r>
              <w:rPr>
                <w:rFonts w:ascii="Arial" w:hAnsi="Arial" w:cs="Arial"/>
              </w:rPr>
              <w:t> </w:t>
            </w:r>
          </w:p>
        </w:tc>
        <w:tc>
          <w:tcPr>
            <w:tcW w:w="1143" w:type="dxa"/>
            <w:gridSpan w:val="2"/>
            <w:shd w:val="clear" w:color="auto" w:fill="FFFFFF"/>
            <w:noWrap/>
            <w:vAlign w:val="bottom"/>
            <w:hideMark/>
          </w:tcPr>
          <w:p w:rsidR="00A929DF" w:rsidRDefault="00A929DF">
            <w:pPr>
              <w:jc w:val="center"/>
              <w:rPr>
                <w:rFonts w:ascii="Arial" w:hAnsi="Arial" w:cs="Arial"/>
              </w:rPr>
            </w:pPr>
            <w:r>
              <w:rPr>
                <w:rFonts w:ascii="Arial" w:hAnsi="Arial" w:cs="Arial"/>
              </w:rPr>
              <w:t> </w:t>
            </w:r>
          </w:p>
        </w:tc>
        <w:tc>
          <w:tcPr>
            <w:tcW w:w="2534" w:type="dxa"/>
            <w:gridSpan w:val="3"/>
            <w:shd w:val="clear" w:color="auto" w:fill="FFFFFF"/>
            <w:noWrap/>
            <w:vAlign w:val="bottom"/>
            <w:hideMark/>
          </w:tcPr>
          <w:p w:rsidR="00A929DF" w:rsidRDefault="00A929DF">
            <w:pPr>
              <w:jc w:val="right"/>
              <w:rPr>
                <w:rFonts w:ascii="Arial" w:hAnsi="Arial" w:cs="Arial"/>
              </w:rPr>
            </w:pPr>
            <w:r>
              <w:rPr>
                <w:rFonts w:ascii="Arial" w:hAnsi="Arial" w:cs="Arial"/>
              </w:rPr>
              <w:t> </w:t>
            </w:r>
          </w:p>
        </w:tc>
      </w:tr>
      <w:tr w:rsidR="00A929DF" w:rsidTr="00A929DF">
        <w:trPr>
          <w:gridAfter w:val="1"/>
          <w:wAfter w:w="142" w:type="dxa"/>
          <w:trHeight w:val="1005"/>
        </w:trPr>
        <w:tc>
          <w:tcPr>
            <w:tcW w:w="9639" w:type="dxa"/>
            <w:gridSpan w:val="7"/>
            <w:shd w:val="clear" w:color="auto" w:fill="FFFFFF"/>
            <w:vAlign w:val="bottom"/>
            <w:hideMark/>
          </w:tcPr>
          <w:p w:rsidR="00A929DF" w:rsidRDefault="00A929DF">
            <w:pPr>
              <w:jc w:val="center"/>
              <w:rPr>
                <w:rFonts w:ascii="Arial" w:hAnsi="Arial" w:cs="Arial"/>
                <w:b/>
                <w:bCs/>
                <w:sz w:val="24"/>
                <w:szCs w:val="24"/>
              </w:rPr>
            </w:pPr>
            <w:r>
              <w:rPr>
                <w:rFonts w:ascii="Arial" w:hAnsi="Arial" w:cs="Arial"/>
                <w:b/>
                <w:bCs/>
              </w:rPr>
              <w:t>Распределение бюджетных ассигнований по разделам и подразделам классификации расходов бюджета муниципального образования Степановское сельское поселение Верхнекетского района Томской области на 2020 год</w:t>
            </w:r>
          </w:p>
        </w:tc>
      </w:tr>
      <w:tr w:rsidR="00A929DF" w:rsidTr="00A929DF">
        <w:trPr>
          <w:gridAfter w:val="1"/>
          <w:wAfter w:w="142" w:type="dxa"/>
          <w:trHeight w:val="345"/>
        </w:trPr>
        <w:tc>
          <w:tcPr>
            <w:tcW w:w="5962" w:type="dxa"/>
            <w:gridSpan w:val="2"/>
            <w:vAlign w:val="center"/>
            <w:hideMark/>
          </w:tcPr>
          <w:p w:rsidR="00A929DF" w:rsidRDefault="00A929DF"/>
        </w:tc>
        <w:tc>
          <w:tcPr>
            <w:tcW w:w="1143" w:type="dxa"/>
            <w:gridSpan w:val="2"/>
            <w:noWrap/>
            <w:vAlign w:val="bottom"/>
            <w:hideMark/>
          </w:tcPr>
          <w:p w:rsidR="00A929DF" w:rsidRDefault="00A929DF"/>
        </w:tc>
        <w:tc>
          <w:tcPr>
            <w:tcW w:w="2534" w:type="dxa"/>
            <w:gridSpan w:val="3"/>
            <w:noWrap/>
            <w:vAlign w:val="bottom"/>
            <w:hideMark/>
          </w:tcPr>
          <w:p w:rsidR="00A929DF" w:rsidRDefault="00A929DF"/>
        </w:tc>
      </w:tr>
      <w:tr w:rsidR="00A929DF" w:rsidTr="00A929DF">
        <w:trPr>
          <w:gridAfter w:val="1"/>
          <w:wAfter w:w="142" w:type="dxa"/>
          <w:trHeight w:val="510"/>
        </w:trPr>
        <w:tc>
          <w:tcPr>
            <w:tcW w:w="5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Наименование</w:t>
            </w:r>
          </w:p>
        </w:tc>
        <w:tc>
          <w:tcPr>
            <w:tcW w:w="1143" w:type="dxa"/>
            <w:gridSpan w:val="2"/>
            <w:tcBorders>
              <w:top w:val="single" w:sz="4" w:space="0" w:color="auto"/>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proofErr w:type="spellStart"/>
            <w:r>
              <w:rPr>
                <w:rFonts w:ascii="Arial" w:hAnsi="Arial" w:cs="Arial"/>
              </w:rPr>
              <w:t>РзПр</w:t>
            </w:r>
            <w:proofErr w:type="spellEnd"/>
          </w:p>
        </w:tc>
        <w:tc>
          <w:tcPr>
            <w:tcW w:w="2534" w:type="dxa"/>
            <w:gridSpan w:val="3"/>
            <w:tcBorders>
              <w:top w:val="single" w:sz="4" w:space="0" w:color="auto"/>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Сумма (тыс. руб.)</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Общегосударственные вопросы</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0100</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4 944,6</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 </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 </w:t>
            </w:r>
          </w:p>
        </w:tc>
      </w:tr>
      <w:tr w:rsidR="00A929DF" w:rsidTr="00A929DF">
        <w:trPr>
          <w:gridAfter w:val="1"/>
          <w:wAfter w:w="142" w:type="dxa"/>
          <w:trHeight w:val="51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Функционирование высшего должностного лица субъекта Российской Федерации и муниципального образования</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0102</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rPr>
            </w:pPr>
            <w:r>
              <w:rPr>
                <w:rFonts w:ascii="Arial" w:hAnsi="Arial" w:cs="Arial"/>
              </w:rPr>
              <w:t>891,5</w:t>
            </w:r>
          </w:p>
        </w:tc>
      </w:tr>
      <w:tr w:rsidR="00A929DF" w:rsidTr="00A929DF">
        <w:trPr>
          <w:gridAfter w:val="1"/>
          <w:wAfter w:w="142" w:type="dxa"/>
          <w:trHeight w:val="72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0104</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3 867,1</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Резервные фонды</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0111</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rPr>
            </w:pPr>
            <w:r>
              <w:rPr>
                <w:rFonts w:ascii="Arial" w:hAnsi="Arial" w:cs="Arial"/>
              </w:rPr>
              <w:t>50,0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Другие общегосударственные вопросы</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0113</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136,0</w:t>
            </w:r>
          </w:p>
        </w:tc>
      </w:tr>
      <w:tr w:rsidR="00A929DF" w:rsidTr="00A929DF">
        <w:trPr>
          <w:gridAfter w:val="1"/>
          <w:wAfter w:w="142" w:type="dxa"/>
          <w:trHeight w:val="285"/>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Национальная оборона</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0200</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b/>
                <w:bCs/>
              </w:rPr>
            </w:pPr>
            <w:r>
              <w:rPr>
                <w:rFonts w:ascii="Arial" w:hAnsi="Arial" w:cs="Arial"/>
                <w:b/>
                <w:bCs/>
              </w:rPr>
              <w:t>0,0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 </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 </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Мобилизационная и вневойсковая подготовка</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0203</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0,0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Национальная экономика</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0400</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921,0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 </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 </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Дорожное хозяйство (дорожные фонды)</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0409</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921,0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Другие вопросы в области национальной экономики</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0412</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0,0</w:t>
            </w:r>
          </w:p>
        </w:tc>
      </w:tr>
      <w:tr w:rsidR="00A929DF" w:rsidTr="00A929DF">
        <w:trPr>
          <w:gridAfter w:val="1"/>
          <w:wAfter w:w="142" w:type="dxa"/>
          <w:trHeight w:val="285"/>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Жилищно-коммунальное хозяйство</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0500</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43 493,1</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 </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 </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Жилищное хозяйство</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0501</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400,0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Коммунальное хозяйство</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0502</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41 908,1</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Благоустройство</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0503</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1 185,0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Образование </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0700</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10,8</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 </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 </w:t>
            </w:r>
          </w:p>
        </w:tc>
      </w:tr>
      <w:tr w:rsidR="00A929DF" w:rsidTr="00A929DF">
        <w:trPr>
          <w:gridAfter w:val="1"/>
          <w:wAfter w:w="142" w:type="dxa"/>
          <w:trHeight w:val="285"/>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Молодёжная политика</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0707</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10,8</w:t>
            </w:r>
          </w:p>
        </w:tc>
      </w:tr>
      <w:tr w:rsidR="00A929DF" w:rsidTr="00A929DF">
        <w:trPr>
          <w:gridAfter w:val="1"/>
          <w:wAfter w:w="142" w:type="dxa"/>
          <w:trHeight w:val="285"/>
        </w:trPr>
        <w:tc>
          <w:tcPr>
            <w:tcW w:w="5962" w:type="dxa"/>
            <w:gridSpan w:val="2"/>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r>
              <w:rPr>
                <w:rFonts w:ascii="Arial" w:hAnsi="Arial" w:cs="Arial"/>
                <w:b/>
                <w:bCs/>
              </w:rPr>
              <w:t>Социальная политика</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1000</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b/>
                <w:bCs/>
              </w:rPr>
            </w:pPr>
            <w:r>
              <w:rPr>
                <w:rFonts w:ascii="Arial" w:hAnsi="Arial" w:cs="Arial"/>
                <w:b/>
                <w:bCs/>
              </w:rPr>
              <w:t>107,7</w:t>
            </w:r>
          </w:p>
        </w:tc>
      </w:tr>
      <w:tr w:rsidR="00A929DF" w:rsidTr="00A929DF">
        <w:trPr>
          <w:gridAfter w:val="1"/>
          <w:wAfter w:w="142" w:type="dxa"/>
          <w:trHeight w:val="285"/>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 </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 </w:t>
            </w:r>
          </w:p>
        </w:tc>
      </w:tr>
      <w:tr w:rsidR="00A929DF" w:rsidTr="00A929DF">
        <w:trPr>
          <w:gridAfter w:val="1"/>
          <w:wAfter w:w="142" w:type="dxa"/>
          <w:trHeight w:val="285"/>
        </w:trPr>
        <w:tc>
          <w:tcPr>
            <w:tcW w:w="5962" w:type="dxa"/>
            <w:gridSpan w:val="2"/>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Социальное обеспечение населения</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1003</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107,7</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Физическая культура и спорт</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1100</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18,0</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 </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 </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Физическая культура</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1101</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18,0</w:t>
            </w:r>
          </w:p>
        </w:tc>
      </w:tr>
      <w:tr w:rsidR="00A929DF" w:rsidTr="00A929DF">
        <w:trPr>
          <w:gridAfter w:val="1"/>
          <w:wAfter w:w="142" w:type="dxa"/>
          <w:trHeight w:val="51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Межбюджетные трансферты общего характера бюджетам бюджетной системы Российской Федерации</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1400</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710,5</w:t>
            </w:r>
          </w:p>
        </w:tc>
      </w:tr>
      <w:tr w:rsidR="00A929DF" w:rsidTr="00A929DF">
        <w:trPr>
          <w:gridAfter w:val="1"/>
          <w:wAfter w:w="142" w:type="dxa"/>
          <w:trHeight w:val="300"/>
        </w:trPr>
        <w:tc>
          <w:tcPr>
            <w:tcW w:w="5962" w:type="dxa"/>
            <w:gridSpan w:val="2"/>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в том числе</w:t>
            </w:r>
          </w:p>
        </w:tc>
        <w:tc>
          <w:tcPr>
            <w:tcW w:w="1143" w:type="dxa"/>
            <w:gridSpan w:val="2"/>
            <w:tcBorders>
              <w:top w:val="nil"/>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 </w:t>
            </w:r>
          </w:p>
        </w:tc>
        <w:tc>
          <w:tcPr>
            <w:tcW w:w="2534" w:type="dxa"/>
            <w:gridSpan w:val="3"/>
            <w:tcBorders>
              <w:top w:val="nil"/>
              <w:left w:val="nil"/>
              <w:bottom w:val="single" w:sz="4" w:space="0" w:color="auto"/>
              <w:right w:val="single" w:sz="4" w:space="0" w:color="auto"/>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 </w:t>
            </w:r>
          </w:p>
        </w:tc>
      </w:tr>
      <w:tr w:rsidR="00A929DF" w:rsidTr="00A929DF">
        <w:trPr>
          <w:gridAfter w:val="1"/>
          <w:wAfter w:w="142" w:type="dxa"/>
          <w:trHeight w:val="300"/>
        </w:trPr>
        <w:tc>
          <w:tcPr>
            <w:tcW w:w="5962" w:type="dxa"/>
            <w:gridSpan w:val="2"/>
            <w:tcBorders>
              <w:top w:val="single" w:sz="4" w:space="0" w:color="auto"/>
              <w:left w:val="single" w:sz="4" w:space="0" w:color="auto"/>
              <w:bottom w:val="nil"/>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 xml:space="preserve">Прочие межбюджетные трансферты общего характера </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1403</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rPr>
            </w:pPr>
            <w:r>
              <w:rPr>
                <w:rFonts w:ascii="Arial" w:hAnsi="Arial" w:cs="Arial"/>
              </w:rPr>
              <w:t>710,5</w:t>
            </w:r>
          </w:p>
        </w:tc>
      </w:tr>
      <w:tr w:rsidR="00A929DF" w:rsidTr="00A929DF">
        <w:trPr>
          <w:gridAfter w:val="1"/>
          <w:wAfter w:w="142" w:type="dxa"/>
          <w:trHeight w:val="300"/>
        </w:trPr>
        <w:tc>
          <w:tcPr>
            <w:tcW w:w="5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ИТОГО</w:t>
            </w:r>
          </w:p>
        </w:tc>
        <w:tc>
          <w:tcPr>
            <w:tcW w:w="1143" w:type="dxa"/>
            <w:gridSpan w:val="2"/>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rPr>
            </w:pPr>
            <w:r>
              <w:rPr>
                <w:rFonts w:ascii="Arial" w:hAnsi="Arial" w:cs="Arial"/>
              </w:rPr>
              <w:t> </w:t>
            </w:r>
          </w:p>
        </w:tc>
        <w:tc>
          <w:tcPr>
            <w:tcW w:w="2534" w:type="dxa"/>
            <w:gridSpan w:val="3"/>
            <w:tcBorders>
              <w:top w:val="nil"/>
              <w:left w:val="nil"/>
              <w:bottom w:val="single" w:sz="4" w:space="0" w:color="auto"/>
              <w:right w:val="single" w:sz="4" w:space="0" w:color="auto"/>
            </w:tcBorders>
            <w:shd w:val="clear" w:color="auto" w:fill="FFFFFF"/>
            <w:vAlign w:val="center"/>
            <w:hideMark/>
          </w:tcPr>
          <w:p w:rsidR="00A929DF" w:rsidRDefault="00A929DF">
            <w:pPr>
              <w:jc w:val="right"/>
              <w:rPr>
                <w:rFonts w:ascii="Arial" w:hAnsi="Arial" w:cs="Arial"/>
                <w:b/>
                <w:bCs/>
              </w:rPr>
            </w:pPr>
            <w:r>
              <w:rPr>
                <w:rFonts w:ascii="Arial" w:hAnsi="Arial" w:cs="Arial"/>
                <w:b/>
                <w:bCs/>
              </w:rPr>
              <w:t>50 205,7</w:t>
            </w:r>
          </w:p>
        </w:tc>
      </w:tr>
      <w:tr w:rsidR="00A929DF" w:rsidTr="00A929DF">
        <w:trPr>
          <w:gridAfter w:val="1"/>
          <w:wAfter w:w="142" w:type="dxa"/>
          <w:trHeight w:val="300"/>
        </w:trPr>
        <w:tc>
          <w:tcPr>
            <w:tcW w:w="5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29DF" w:rsidRDefault="00A929DF">
            <w:pPr>
              <w:jc w:val="center"/>
              <w:rPr>
                <w:rFonts w:ascii="Arial" w:hAnsi="Arial" w:cs="Arial"/>
                <w:b/>
                <w:bCs/>
              </w:rPr>
            </w:pPr>
          </w:p>
        </w:tc>
        <w:tc>
          <w:tcPr>
            <w:tcW w:w="1143" w:type="dxa"/>
            <w:gridSpan w:val="2"/>
            <w:tcBorders>
              <w:top w:val="nil"/>
              <w:left w:val="nil"/>
              <w:bottom w:val="single" w:sz="4" w:space="0" w:color="auto"/>
              <w:right w:val="single" w:sz="4" w:space="0" w:color="auto"/>
            </w:tcBorders>
            <w:shd w:val="clear" w:color="auto" w:fill="FFFFFF"/>
            <w:vAlign w:val="center"/>
          </w:tcPr>
          <w:p w:rsidR="00A929DF" w:rsidRDefault="00A929DF">
            <w:pPr>
              <w:jc w:val="center"/>
              <w:rPr>
                <w:rFonts w:ascii="Arial" w:hAnsi="Arial" w:cs="Arial"/>
              </w:rPr>
            </w:pPr>
          </w:p>
        </w:tc>
        <w:tc>
          <w:tcPr>
            <w:tcW w:w="2534" w:type="dxa"/>
            <w:gridSpan w:val="3"/>
            <w:tcBorders>
              <w:top w:val="nil"/>
              <w:left w:val="nil"/>
              <w:bottom w:val="single" w:sz="4" w:space="0" w:color="auto"/>
              <w:right w:val="single" w:sz="4" w:space="0" w:color="auto"/>
            </w:tcBorders>
            <w:shd w:val="clear" w:color="auto" w:fill="FFFFFF"/>
            <w:vAlign w:val="center"/>
          </w:tcPr>
          <w:p w:rsidR="00A929DF" w:rsidRDefault="00A929DF">
            <w:pPr>
              <w:jc w:val="right"/>
              <w:rPr>
                <w:rFonts w:ascii="Arial" w:hAnsi="Arial" w:cs="Arial"/>
                <w:b/>
                <w:bCs/>
              </w:rPr>
            </w:pPr>
          </w:p>
        </w:tc>
      </w:tr>
      <w:tr w:rsidR="00A929DF" w:rsidTr="00A929DF">
        <w:trPr>
          <w:trHeight w:val="255"/>
        </w:trPr>
        <w:tc>
          <w:tcPr>
            <w:tcW w:w="4678" w:type="dxa"/>
            <w:shd w:val="clear" w:color="auto" w:fill="FFFFFF"/>
            <w:noWrap/>
            <w:vAlign w:val="bottom"/>
            <w:hideMark/>
          </w:tcPr>
          <w:p w:rsidR="00A929DF" w:rsidRDefault="00A929DF">
            <w:pPr>
              <w:jc w:val="right"/>
            </w:pPr>
            <w:r>
              <w:lastRenderedPageBreak/>
              <w:t> </w:t>
            </w:r>
          </w:p>
        </w:tc>
        <w:tc>
          <w:tcPr>
            <w:tcW w:w="5103" w:type="dxa"/>
            <w:gridSpan w:val="7"/>
            <w:shd w:val="clear" w:color="auto" w:fill="FFFFFF"/>
            <w:noWrap/>
            <w:vAlign w:val="bottom"/>
          </w:tcPr>
          <w:p w:rsidR="00A929DF" w:rsidRDefault="00A929DF">
            <w:pPr>
              <w:jc w:val="right"/>
            </w:pPr>
          </w:p>
          <w:p w:rsidR="00A929DF" w:rsidRDefault="00A929DF">
            <w:pPr>
              <w:jc w:val="right"/>
            </w:pPr>
            <w:r>
              <w:t>Приложение 10</w:t>
            </w:r>
          </w:p>
        </w:tc>
      </w:tr>
      <w:tr w:rsidR="00A929DF" w:rsidTr="00A929DF">
        <w:trPr>
          <w:trHeight w:val="255"/>
        </w:trPr>
        <w:tc>
          <w:tcPr>
            <w:tcW w:w="4678" w:type="dxa"/>
            <w:shd w:val="clear" w:color="auto" w:fill="FFFFFF"/>
            <w:noWrap/>
            <w:vAlign w:val="bottom"/>
            <w:hideMark/>
          </w:tcPr>
          <w:p w:rsidR="00A929DF" w:rsidRDefault="00A929DF">
            <w:pPr>
              <w:jc w:val="right"/>
            </w:pPr>
            <w:r>
              <w:t> </w:t>
            </w:r>
          </w:p>
        </w:tc>
        <w:tc>
          <w:tcPr>
            <w:tcW w:w="1733" w:type="dxa"/>
            <w:gridSpan w:val="2"/>
            <w:shd w:val="clear" w:color="auto" w:fill="FFFFFF"/>
            <w:noWrap/>
            <w:vAlign w:val="bottom"/>
            <w:hideMark/>
          </w:tcPr>
          <w:p w:rsidR="00A929DF" w:rsidRDefault="00A929DF">
            <w:pPr>
              <w:jc w:val="right"/>
            </w:pPr>
            <w:r>
              <w:t> </w:t>
            </w:r>
          </w:p>
        </w:tc>
        <w:tc>
          <w:tcPr>
            <w:tcW w:w="1329" w:type="dxa"/>
            <w:gridSpan w:val="2"/>
            <w:shd w:val="clear" w:color="auto" w:fill="FFFFFF"/>
            <w:noWrap/>
            <w:vAlign w:val="bottom"/>
            <w:hideMark/>
          </w:tcPr>
          <w:p w:rsidR="00A929DF" w:rsidRDefault="00A929DF">
            <w:pPr>
              <w:jc w:val="right"/>
            </w:pPr>
            <w:r>
              <w:t> </w:t>
            </w:r>
          </w:p>
        </w:tc>
        <w:tc>
          <w:tcPr>
            <w:tcW w:w="616" w:type="dxa"/>
            <w:shd w:val="clear" w:color="auto" w:fill="FFFFFF"/>
            <w:noWrap/>
            <w:vAlign w:val="bottom"/>
            <w:hideMark/>
          </w:tcPr>
          <w:p w:rsidR="00A929DF" w:rsidRDefault="00A929DF">
            <w:pPr>
              <w:jc w:val="right"/>
            </w:pPr>
            <w:r>
              <w:t> </w:t>
            </w:r>
          </w:p>
        </w:tc>
        <w:tc>
          <w:tcPr>
            <w:tcW w:w="1425" w:type="dxa"/>
            <w:gridSpan w:val="2"/>
            <w:shd w:val="clear" w:color="auto" w:fill="FFFFFF"/>
            <w:noWrap/>
            <w:vAlign w:val="bottom"/>
            <w:hideMark/>
          </w:tcPr>
          <w:p w:rsidR="00A929DF" w:rsidRDefault="00A929DF">
            <w:pPr>
              <w:jc w:val="right"/>
            </w:pPr>
            <w:r>
              <w:t>Утверждено</w:t>
            </w:r>
          </w:p>
        </w:tc>
      </w:tr>
      <w:tr w:rsidR="00A929DF" w:rsidTr="00A929DF">
        <w:trPr>
          <w:trHeight w:val="255"/>
        </w:trPr>
        <w:tc>
          <w:tcPr>
            <w:tcW w:w="9781" w:type="dxa"/>
            <w:gridSpan w:val="8"/>
            <w:shd w:val="clear" w:color="auto" w:fill="FFFFFF"/>
            <w:noWrap/>
            <w:vAlign w:val="bottom"/>
            <w:hideMark/>
          </w:tcPr>
          <w:p w:rsidR="00A929DF" w:rsidRDefault="00A929DF">
            <w:pPr>
              <w:jc w:val="right"/>
            </w:pPr>
            <w:r>
              <w:t>решением Совета Степановского</w:t>
            </w:r>
          </w:p>
        </w:tc>
      </w:tr>
      <w:tr w:rsidR="00A929DF" w:rsidTr="00A929DF">
        <w:trPr>
          <w:trHeight w:val="240"/>
        </w:trPr>
        <w:tc>
          <w:tcPr>
            <w:tcW w:w="9781" w:type="dxa"/>
            <w:gridSpan w:val="8"/>
            <w:shd w:val="clear" w:color="auto" w:fill="FFFFFF"/>
            <w:vAlign w:val="bottom"/>
            <w:hideMark/>
          </w:tcPr>
          <w:p w:rsidR="00A929DF" w:rsidRDefault="00A929DF">
            <w:pPr>
              <w:jc w:val="right"/>
            </w:pPr>
            <w:r>
              <w:t>сельского поселения № __от_____2019</w:t>
            </w:r>
          </w:p>
        </w:tc>
      </w:tr>
      <w:tr w:rsidR="00A929DF" w:rsidTr="00A929DF">
        <w:trPr>
          <w:trHeight w:val="1545"/>
        </w:trPr>
        <w:tc>
          <w:tcPr>
            <w:tcW w:w="9781" w:type="dxa"/>
            <w:gridSpan w:val="8"/>
            <w:shd w:val="clear" w:color="auto" w:fill="FFFFFF"/>
            <w:vAlign w:val="center"/>
            <w:hideMark/>
          </w:tcPr>
          <w:p w:rsidR="00A929DF" w:rsidRDefault="00A929DF">
            <w:pPr>
              <w:jc w:val="center"/>
              <w:rPr>
                <w:rFonts w:ascii="Arial" w:hAnsi="Arial" w:cs="Arial"/>
                <w:b/>
                <w:bCs/>
                <w:sz w:val="24"/>
                <w:szCs w:val="24"/>
              </w:rPr>
            </w:pPr>
            <w:r>
              <w:rPr>
                <w:rFonts w:ascii="Arial" w:hAnsi="Arial" w:cs="Arial"/>
                <w:b/>
                <w:bCs/>
              </w:rPr>
              <w:t xml:space="preserve">Распределение бюджетных ассигнований по разделам и подразделам, целевым статьям, группам </w:t>
            </w:r>
            <w:proofErr w:type="gramStart"/>
            <w:r>
              <w:rPr>
                <w:rFonts w:ascii="Arial" w:hAnsi="Arial" w:cs="Arial"/>
                <w:b/>
                <w:bCs/>
              </w:rPr>
              <w:t>видов расходов классификации расходов бюджета муниципального образования</w:t>
            </w:r>
            <w:proofErr w:type="gramEnd"/>
            <w:r>
              <w:rPr>
                <w:rFonts w:ascii="Arial" w:hAnsi="Arial" w:cs="Arial"/>
                <w:b/>
                <w:bCs/>
              </w:rPr>
              <w:t xml:space="preserve"> Степановское сельское поселение Верхнекетского района Томской области на 2020 год </w:t>
            </w:r>
          </w:p>
        </w:tc>
      </w:tr>
      <w:tr w:rsidR="00A929DF" w:rsidTr="00A929DF">
        <w:trPr>
          <w:trHeight w:val="525"/>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Наименование</w:t>
            </w:r>
          </w:p>
        </w:tc>
        <w:tc>
          <w:tcPr>
            <w:tcW w:w="1733"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Раздел, подраздел</w:t>
            </w:r>
          </w:p>
        </w:tc>
        <w:tc>
          <w:tcPr>
            <w:tcW w:w="132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КЦСР</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КВР</w:t>
            </w:r>
          </w:p>
        </w:tc>
        <w:tc>
          <w:tcPr>
            <w:tcW w:w="1425"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Первоначальный план на 2020 год                         тыс. руб.</w:t>
            </w:r>
          </w:p>
        </w:tc>
      </w:tr>
      <w:tr w:rsidR="00A929DF" w:rsidTr="00A929DF">
        <w:trPr>
          <w:trHeight w:val="1020"/>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c>
          <w:tcPr>
            <w:tcW w:w="6246" w:type="dxa"/>
            <w:gridSpan w:val="2"/>
            <w:vMerge/>
            <w:tcBorders>
              <w:top w:val="single" w:sz="4" w:space="0" w:color="auto"/>
              <w:left w:val="single" w:sz="4" w:space="0" w:color="auto"/>
              <w:bottom w:val="single" w:sz="4" w:space="0" w:color="000000"/>
              <w:right w:val="single" w:sz="4" w:space="0" w:color="auto"/>
            </w:tcBorders>
            <w:vAlign w:val="center"/>
            <w:hideMark/>
          </w:tcPr>
          <w:p w:rsidR="00A929DF" w:rsidRDefault="00A929DF">
            <w:pPr>
              <w:rPr>
                <w:rFonts w:ascii="Arial" w:hAnsi="Arial" w:cs="Arial"/>
                <w:b/>
                <w:bCs/>
              </w:rPr>
            </w:pPr>
          </w:p>
        </w:tc>
        <w:tc>
          <w:tcPr>
            <w:tcW w:w="3863" w:type="dxa"/>
            <w:gridSpan w:val="2"/>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rPr>
            </w:pPr>
          </w:p>
        </w:tc>
        <w:tc>
          <w:tcPr>
            <w:tcW w:w="1569" w:type="dxa"/>
            <w:gridSpan w:val="2"/>
            <w:vMerge/>
            <w:tcBorders>
              <w:top w:val="single" w:sz="4" w:space="0" w:color="auto"/>
              <w:left w:val="single" w:sz="4" w:space="0" w:color="auto"/>
              <w:bottom w:val="single" w:sz="4" w:space="0" w:color="000000"/>
              <w:right w:val="single" w:sz="4" w:space="0" w:color="auto"/>
            </w:tcBorders>
            <w:vAlign w:val="center"/>
            <w:hideMark/>
          </w:tcPr>
          <w:p w:rsidR="00A929DF" w:rsidRDefault="00A929DF">
            <w:pPr>
              <w:rPr>
                <w:rFonts w:ascii="Arial" w:hAnsi="Arial" w:cs="Arial"/>
                <w:b/>
                <w:bCs/>
              </w:rPr>
            </w:pP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ВСЕГО РАСХОДЫ</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50 205,7</w:t>
            </w:r>
          </w:p>
        </w:tc>
      </w:tr>
      <w:tr w:rsidR="00A929DF" w:rsidTr="00A929DF">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Администрация Степановского сельского поселения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50 205,7</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Общегосударственные вопросы</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0100</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4 944,6</w:t>
            </w:r>
          </w:p>
        </w:tc>
      </w:tr>
      <w:tr w:rsidR="00A929DF" w:rsidTr="00A929DF">
        <w:trPr>
          <w:trHeight w:val="61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r>
      <w:tr w:rsidR="00A929DF" w:rsidTr="00A929DF">
        <w:trPr>
          <w:trHeight w:val="81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Руководство и управление в сфере установленных </w:t>
            </w:r>
            <w:proofErr w:type="gramStart"/>
            <w:r>
              <w:rPr>
                <w:rFonts w:ascii="Arial" w:hAnsi="Arial" w:cs="Arial"/>
                <w:b/>
                <w:bCs/>
              </w:rPr>
              <w:t>функций органов государственной власти субъектов Российской Федерации</w:t>
            </w:r>
            <w:proofErr w:type="gramEnd"/>
            <w:r>
              <w:rPr>
                <w:rFonts w:ascii="Arial" w:hAnsi="Arial" w:cs="Arial"/>
                <w:b/>
                <w:bCs/>
              </w:rPr>
              <w:t xml:space="preserve"> и органов местного самоуправления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Аппарат органов местного самоуправления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0020400000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r>
      <w:tr w:rsidR="00A929DF" w:rsidTr="00A929DF">
        <w:trPr>
          <w:trHeight w:val="780"/>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r>
      <w:tr w:rsidR="00A929DF" w:rsidTr="00A929DF">
        <w:trPr>
          <w:trHeight w:val="495"/>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Расходы на выплату персоналу государственных (муниципальных) органов</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891,5</w:t>
            </w:r>
          </w:p>
        </w:tc>
      </w:tr>
      <w:tr w:rsidR="00A929DF" w:rsidTr="00A929DF">
        <w:trPr>
          <w:trHeight w:val="87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3 867,1</w:t>
            </w:r>
          </w:p>
        </w:tc>
      </w:tr>
      <w:tr w:rsidR="00A929DF" w:rsidTr="00A929DF">
        <w:trPr>
          <w:trHeight w:val="9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Руководство и управление в сфере установленных </w:t>
            </w:r>
            <w:proofErr w:type="gramStart"/>
            <w:r>
              <w:rPr>
                <w:rFonts w:ascii="Arial" w:hAnsi="Arial" w:cs="Arial"/>
                <w:b/>
                <w:bCs/>
              </w:rPr>
              <w:t>функций органов государственной власти субъектов Российской Федерации</w:t>
            </w:r>
            <w:proofErr w:type="gramEnd"/>
            <w:r>
              <w:rPr>
                <w:rFonts w:ascii="Arial" w:hAnsi="Arial" w:cs="Arial"/>
                <w:b/>
                <w:bCs/>
              </w:rPr>
              <w:t xml:space="preserve"> и органов местного самоуправления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3 867,1</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Аппарат органов местного самоуправления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0020400000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3 867,1</w:t>
            </w:r>
          </w:p>
        </w:tc>
      </w:tr>
      <w:tr w:rsidR="00A929DF" w:rsidTr="00A929DF">
        <w:trPr>
          <w:trHeight w:val="1050"/>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2 577,9</w:t>
            </w:r>
          </w:p>
        </w:tc>
      </w:tr>
      <w:tr w:rsidR="00A929DF" w:rsidTr="00A929DF">
        <w:trPr>
          <w:trHeight w:val="495"/>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Расходы на выплату персоналу государственных (муниципальных) органов</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2 577,9</w:t>
            </w:r>
          </w:p>
        </w:tc>
      </w:tr>
      <w:tr w:rsidR="00A929DF" w:rsidTr="00A929DF">
        <w:trPr>
          <w:trHeight w:val="28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lastRenderedPageBreak/>
              <w:t xml:space="preserve">Закупка товаров, работ и услуг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1 284,2</w:t>
            </w:r>
          </w:p>
        </w:tc>
      </w:tr>
      <w:tr w:rsidR="00A929DF" w:rsidTr="00A929DF">
        <w:trPr>
          <w:trHeight w:val="6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1 284,2</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Иные бюджетные ассигнования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5,0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Уплата налогов, сборов и иных платежей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850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5,0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Резервные фонды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Резервные фонды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0070000000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Резервные фонды местных администраций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0070500000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Резервные средства</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0070500000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870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50,0</w:t>
            </w:r>
          </w:p>
        </w:tc>
      </w:tr>
      <w:tr w:rsidR="00A929DF" w:rsidTr="00A929DF">
        <w:trPr>
          <w:trHeight w:val="465"/>
        </w:trPr>
        <w:tc>
          <w:tcPr>
            <w:tcW w:w="4678" w:type="dxa"/>
            <w:tcBorders>
              <w:top w:val="nil"/>
              <w:left w:val="single" w:sz="4" w:space="0" w:color="auto"/>
              <w:bottom w:val="single" w:sz="4" w:space="0" w:color="auto"/>
              <w:right w:val="single" w:sz="4" w:space="0" w:color="auto"/>
            </w:tcBorders>
            <w:shd w:val="clear" w:color="auto" w:fill="FFFFFF"/>
            <w:noWrap/>
            <w:vAlign w:val="center"/>
            <w:hideMark/>
          </w:tcPr>
          <w:p w:rsidR="00A929DF" w:rsidRDefault="00A929DF">
            <w:pPr>
              <w:rPr>
                <w:rFonts w:ascii="Arial" w:hAnsi="Arial" w:cs="Arial"/>
                <w:b/>
                <w:bCs/>
              </w:rPr>
            </w:pPr>
            <w:r>
              <w:rPr>
                <w:rFonts w:ascii="Arial" w:hAnsi="Arial" w:cs="Arial"/>
                <w:b/>
                <w:bCs/>
              </w:rPr>
              <w:t>Другие общегосударственные вопросы</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136,0</w:t>
            </w:r>
          </w:p>
        </w:tc>
      </w:tr>
      <w:tr w:rsidR="00A929DF" w:rsidTr="00A929DF">
        <w:trPr>
          <w:trHeight w:val="79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Реализация государственной политики в области приватизации и управления государственной и муниципальной собственностью</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0090000000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136,0</w:t>
            </w:r>
          </w:p>
        </w:tc>
      </w:tr>
      <w:tr w:rsidR="00A929DF" w:rsidTr="00A929DF">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Оценка недвижимости, признание прав и регулирование отношений по муниципальной собственности</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0090200000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120,0</w:t>
            </w:r>
          </w:p>
        </w:tc>
      </w:tr>
      <w:tr w:rsidR="00A929DF" w:rsidTr="00A929DF">
        <w:trPr>
          <w:trHeight w:val="55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120,0</w:t>
            </w:r>
          </w:p>
        </w:tc>
      </w:tr>
      <w:tr w:rsidR="00A929DF" w:rsidTr="00A929DF">
        <w:trPr>
          <w:trHeight w:val="37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оплата членских взносов в Совет муниципальных образований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0090300300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14,0</w:t>
            </w:r>
          </w:p>
        </w:tc>
      </w:tr>
      <w:tr w:rsidR="00A929DF" w:rsidTr="00A929DF">
        <w:trPr>
          <w:trHeight w:val="63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0090300300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14,0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Иные бюджетные ассигнования (налог на имущество организаций)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 xml:space="preserve">Уплата налогов, сборов и иных платежей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850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2,0</w:t>
            </w:r>
          </w:p>
        </w:tc>
      </w:tr>
      <w:tr w:rsidR="00A929DF" w:rsidTr="00A929DF">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Национальная оборона</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0200</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0,0</w:t>
            </w:r>
          </w:p>
        </w:tc>
      </w:tr>
      <w:tr w:rsidR="00A929DF" w:rsidTr="00A929DF">
        <w:trPr>
          <w:trHeight w:val="45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Мобилизационная и вневойсковая подготовка</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0,0</w:t>
            </w:r>
          </w:p>
        </w:tc>
      </w:tr>
      <w:tr w:rsidR="00A929DF" w:rsidTr="00A929DF">
        <w:trPr>
          <w:trHeight w:val="93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2100000000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63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Подпрограмма "Совершенствование межбюджетных отношений в Томской области"</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13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63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810"/>
        </w:trPr>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525"/>
        </w:trPr>
        <w:tc>
          <w:tcPr>
            <w:tcW w:w="4678"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lastRenderedPageBreak/>
              <w:t>Расходы на выплату персоналу государственных (муниципальных) органов</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Закупка товаров, работ и услуг</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63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43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Национальная экономика</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0400</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r>
      <w:tr w:rsidR="00A929DF" w:rsidTr="00A929DF">
        <w:trPr>
          <w:trHeight w:val="40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Дорожное хозяйство (дорожные фонды)</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r>
      <w:tr w:rsidR="00A929DF" w:rsidTr="00A929DF">
        <w:trPr>
          <w:trHeight w:val="45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Дорожное хозяйство</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3150000000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r>
      <w:tr w:rsidR="00A929DF" w:rsidTr="00A929DF">
        <w:trPr>
          <w:trHeight w:val="45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Поддержка дорожного хозяйства</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3150200000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r>
      <w:tr w:rsidR="00A929DF" w:rsidTr="00A929DF">
        <w:trPr>
          <w:trHeight w:val="870"/>
        </w:trPr>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3150200320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r>
      <w:tr w:rsidR="00A929DF" w:rsidTr="00A929DF">
        <w:trPr>
          <w:trHeight w:val="55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0409</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3150200320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921,0</w:t>
            </w:r>
          </w:p>
        </w:tc>
      </w:tr>
      <w:tr w:rsidR="00A929DF" w:rsidTr="00A929DF">
        <w:trPr>
          <w:trHeight w:val="46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Другие вопросы в области национальной экономики</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0412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0,0</w:t>
            </w:r>
          </w:p>
        </w:tc>
      </w:tr>
      <w:tr w:rsidR="00A929DF" w:rsidTr="00A929DF">
        <w:trPr>
          <w:trHeight w:val="55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0412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37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Жилищно-коммунальное хозяйство</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0500</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43 493,1</w:t>
            </w:r>
          </w:p>
        </w:tc>
      </w:tr>
      <w:tr w:rsidR="00A929DF" w:rsidTr="00A929DF">
        <w:trPr>
          <w:trHeight w:val="37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Поддержка жилищного хозяйства</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3900000000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400,0</w:t>
            </w:r>
          </w:p>
        </w:tc>
      </w:tr>
      <w:tr w:rsidR="00A929DF" w:rsidTr="00A929DF">
        <w:trPr>
          <w:trHeight w:val="43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Капитальный ремонт муниципального жилищного фонда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3900200000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400,0</w:t>
            </w:r>
          </w:p>
        </w:tc>
      </w:tr>
      <w:tr w:rsidR="00A929DF" w:rsidTr="00A929DF">
        <w:trPr>
          <w:trHeight w:val="57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3900200000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400,0</w:t>
            </w:r>
          </w:p>
        </w:tc>
      </w:tr>
      <w:tr w:rsidR="00A929DF" w:rsidTr="00A929DF">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Коммунальное хозяйство</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41 908,1</w:t>
            </w:r>
          </w:p>
        </w:tc>
      </w:tr>
      <w:tr w:rsidR="00A929DF" w:rsidTr="00A929DF">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Поддержка коммунального хозяйства</w:t>
            </w:r>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3910000000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100,0</w:t>
            </w:r>
          </w:p>
        </w:tc>
      </w:tr>
      <w:tr w:rsidR="00A929DF" w:rsidTr="00A929DF">
        <w:trPr>
          <w:trHeight w:val="46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 xml:space="preserve">Закупка товаров, работ и услуг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3910200000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200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100,0</w:t>
            </w:r>
          </w:p>
        </w:tc>
      </w:tr>
      <w:tr w:rsidR="00A929DF" w:rsidTr="00A929DF">
        <w:trPr>
          <w:trHeight w:val="6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3910200000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100,0</w:t>
            </w:r>
          </w:p>
        </w:tc>
      </w:tr>
      <w:tr w:rsidR="00A929DF" w:rsidTr="00A929DF">
        <w:trPr>
          <w:trHeight w:val="13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0426300000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41808,1</w:t>
            </w:r>
          </w:p>
        </w:tc>
      </w:tr>
      <w:tr w:rsidR="00A929DF" w:rsidTr="00A929DF">
        <w:trPr>
          <w:trHeight w:val="85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Прочие межбюджетные трансферты на компенсацию местным бюджетам расходов по организации электроснабжения от дизельных электростанций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0426340120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41808,1</w:t>
            </w:r>
          </w:p>
        </w:tc>
      </w:tr>
      <w:tr w:rsidR="00A929DF" w:rsidTr="00A929DF">
        <w:trPr>
          <w:trHeight w:val="63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color w:val="000000"/>
              </w:rPr>
            </w:pPr>
            <w:r>
              <w:rPr>
                <w:rFonts w:ascii="Arial" w:hAnsi="Arial" w:cs="Arial"/>
                <w:color w:val="000000"/>
              </w:rPr>
              <w:t>Субсидии юридическим лицам (кроме некоммерческих организаций), индивидуальным предпринимателям, физическим лицам</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0502</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0426340120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810</w:t>
            </w:r>
          </w:p>
        </w:tc>
        <w:tc>
          <w:tcPr>
            <w:tcW w:w="1425" w:type="dxa"/>
            <w:gridSpan w:val="2"/>
            <w:tcBorders>
              <w:top w:val="nil"/>
              <w:left w:val="nil"/>
              <w:bottom w:val="single" w:sz="4" w:space="0" w:color="auto"/>
              <w:right w:val="single" w:sz="4" w:space="0" w:color="auto"/>
            </w:tcBorders>
            <w:noWrap/>
            <w:vAlign w:val="bottom"/>
            <w:hideMark/>
          </w:tcPr>
          <w:p w:rsidR="00A929DF" w:rsidRDefault="00A929DF">
            <w:pPr>
              <w:jc w:val="center"/>
              <w:rPr>
                <w:rFonts w:ascii="Arial" w:hAnsi="Arial" w:cs="Arial"/>
              </w:rPr>
            </w:pPr>
            <w:r>
              <w:rPr>
                <w:rFonts w:ascii="Arial" w:hAnsi="Arial" w:cs="Arial"/>
              </w:rPr>
              <w:t>41808,1</w:t>
            </w:r>
          </w:p>
        </w:tc>
      </w:tr>
      <w:tr w:rsidR="00A929DF" w:rsidTr="00A929DF">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Благоустройство</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1185,0</w:t>
            </w:r>
          </w:p>
        </w:tc>
      </w:tr>
      <w:tr w:rsidR="00A929DF" w:rsidTr="00A929DF">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Уличное освещение</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6000100000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742,0</w:t>
            </w:r>
          </w:p>
        </w:tc>
      </w:tr>
      <w:tr w:rsidR="00A929DF" w:rsidTr="00A929DF">
        <w:trPr>
          <w:trHeight w:val="6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lastRenderedPageBreak/>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6000100000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742,0</w:t>
            </w:r>
          </w:p>
        </w:tc>
      </w:tr>
      <w:tr w:rsidR="00A929DF" w:rsidTr="00A929DF">
        <w:trPr>
          <w:trHeight w:val="45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ликвидация несанкционированных свалок</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6000300000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80,0</w:t>
            </w:r>
          </w:p>
        </w:tc>
      </w:tr>
      <w:tr w:rsidR="00A929DF" w:rsidTr="00A929DF">
        <w:trPr>
          <w:trHeight w:val="6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6000300000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80,0</w:t>
            </w:r>
          </w:p>
        </w:tc>
      </w:tr>
      <w:tr w:rsidR="00A929DF" w:rsidTr="00A929DF">
        <w:trPr>
          <w:trHeight w:val="45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Содержание мест захоронения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6000400000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10,0</w:t>
            </w:r>
          </w:p>
        </w:tc>
      </w:tr>
      <w:tr w:rsidR="00A929DF" w:rsidTr="00A929DF">
        <w:trPr>
          <w:trHeight w:val="6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6000400000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10,0</w:t>
            </w:r>
          </w:p>
        </w:tc>
      </w:tr>
      <w:tr w:rsidR="00A929DF" w:rsidTr="00A929DF">
        <w:trPr>
          <w:trHeight w:val="40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Прочие мероприятия по благоустройству поселений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6000500000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353,0</w:t>
            </w:r>
          </w:p>
        </w:tc>
      </w:tr>
      <w:tr w:rsidR="00A929DF" w:rsidTr="00A929DF">
        <w:trPr>
          <w:trHeight w:val="67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6000500000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353,0</w:t>
            </w:r>
          </w:p>
        </w:tc>
      </w:tr>
      <w:tr w:rsidR="00A929DF" w:rsidTr="00A929DF">
        <w:trPr>
          <w:trHeight w:val="40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color w:val="000000"/>
              </w:rPr>
            </w:pPr>
            <w:r>
              <w:rPr>
                <w:rFonts w:ascii="Arial" w:hAnsi="Arial" w:cs="Arial"/>
                <w:color w:val="000000"/>
              </w:rPr>
              <w:t>Уплата налогов, сборов и иных платежей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6000500000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850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Образование</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0700</w:t>
            </w:r>
          </w:p>
        </w:tc>
        <w:tc>
          <w:tcPr>
            <w:tcW w:w="1329" w:type="dxa"/>
            <w:gridSpan w:val="2"/>
            <w:shd w:val="clear" w:color="auto" w:fill="FFFFFF"/>
            <w:noWrap/>
            <w:vAlign w:val="bottom"/>
            <w:hideMark/>
          </w:tcPr>
          <w:p w:rsidR="00A929DF" w:rsidRDefault="00A929DF">
            <w:pPr>
              <w:rPr>
                <w:rFonts w:ascii="Arial" w:hAnsi="Arial" w:cs="Arial"/>
              </w:rPr>
            </w:pPr>
            <w:r>
              <w:rPr>
                <w:rFonts w:ascii="Arial" w:hAnsi="Arial" w:cs="Arial"/>
              </w:rPr>
              <w:t> </w:t>
            </w:r>
          </w:p>
        </w:tc>
        <w:tc>
          <w:tcPr>
            <w:tcW w:w="616"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r>
      <w:tr w:rsidR="00A929DF" w:rsidTr="00A929DF">
        <w:trPr>
          <w:trHeight w:val="34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Молодежная политика</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0707</w:t>
            </w:r>
          </w:p>
        </w:tc>
        <w:tc>
          <w:tcPr>
            <w:tcW w:w="1329" w:type="dxa"/>
            <w:gridSpan w:val="2"/>
            <w:tcBorders>
              <w:top w:val="single" w:sz="4" w:space="0" w:color="auto"/>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r>
      <w:tr w:rsidR="00A929DF" w:rsidTr="00A929DF">
        <w:trPr>
          <w:trHeight w:val="37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Организационно-воспитательная работа с молодежью</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0707</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4310000000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r>
      <w:tr w:rsidR="00A929DF" w:rsidTr="00A929DF">
        <w:trPr>
          <w:trHeight w:val="39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Проведение мероприятий для детей и молодежи</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0707</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4310100000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r>
      <w:tr w:rsidR="00A929DF" w:rsidTr="00A929DF">
        <w:trPr>
          <w:trHeight w:val="69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0707</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4310100000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10,8</w:t>
            </w:r>
          </w:p>
        </w:tc>
      </w:tr>
      <w:tr w:rsidR="00A929DF" w:rsidTr="00A929DF">
        <w:trPr>
          <w:trHeight w:val="43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Социальное обеспечение населения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1000</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r>
      <w:tr w:rsidR="00A929DF" w:rsidTr="00A929DF">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Иные безвозмездные и безвозвратные перечисления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r>
      <w:tr w:rsidR="00A929DF" w:rsidTr="00A929DF">
        <w:trPr>
          <w:trHeight w:val="39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Целевые программы муниципальных образований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r>
      <w:tr w:rsidR="00A929DF" w:rsidTr="00A929DF">
        <w:trPr>
          <w:trHeight w:val="63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Пособия, компенсации, меры социальной поддержки по публичным нормативным обязательствам</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r>
      <w:tr w:rsidR="00A929DF" w:rsidTr="00A929DF">
        <w:trPr>
          <w:trHeight w:val="88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Прочие межбюджетные трансферты на реализацию мероприятий муниципальной программы "Развитие комфортной социальной среды Верхнекетского района на 2016-2021 годы"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7950200000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r>
      <w:tr w:rsidR="00A929DF" w:rsidTr="00A929DF">
        <w:trPr>
          <w:trHeight w:val="5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  -оказание адресной помощи малообеспеченным семьям, имеющим пять и более несовершеннолетних детей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7950200030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r>
      <w:tr w:rsidR="00A929DF" w:rsidTr="00A929DF">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Физическая культура и спорт</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1100</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r>
      <w:tr w:rsidR="00A929DF" w:rsidTr="00A929DF">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Физическая культура</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r>
      <w:tr w:rsidR="00A929DF" w:rsidTr="00A929DF">
        <w:trPr>
          <w:trHeight w:val="46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Физкультурно-оздоровительная работа и спортивные мероприятия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5120000000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r>
      <w:tr w:rsidR="00A929DF" w:rsidTr="00A929DF">
        <w:trPr>
          <w:trHeight w:val="49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Мероприятия в области физической культуры и спорта</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5129700000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r>
      <w:tr w:rsidR="00A929DF" w:rsidTr="00A929DF">
        <w:trPr>
          <w:trHeight w:val="57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1101</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5129700000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18,0</w:t>
            </w:r>
          </w:p>
        </w:tc>
      </w:tr>
      <w:tr w:rsidR="00A929DF" w:rsidTr="00A929DF">
        <w:trPr>
          <w:trHeight w:val="69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Межбюджетные трансферты общего характера бюджетам бюджетной системы Российской Федерации</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1400</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710,5</w:t>
            </w:r>
          </w:p>
        </w:tc>
      </w:tr>
      <w:tr w:rsidR="00A929DF" w:rsidTr="00A929DF">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Прочие межбюджетные трансферты общего характера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710,5</w:t>
            </w:r>
          </w:p>
        </w:tc>
      </w:tr>
      <w:tr w:rsidR="00A929DF" w:rsidTr="00A929DF">
        <w:trPr>
          <w:trHeight w:val="43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lastRenderedPageBreak/>
              <w:t xml:space="preserve">Межбюджетные трансферты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5210000000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710,5</w:t>
            </w:r>
          </w:p>
        </w:tc>
      </w:tr>
      <w:tr w:rsidR="00A929DF" w:rsidTr="00A929DF">
        <w:trPr>
          <w:trHeight w:val="1485"/>
        </w:trPr>
        <w:tc>
          <w:tcPr>
            <w:tcW w:w="4678" w:type="dxa"/>
            <w:tcBorders>
              <w:top w:val="single" w:sz="4" w:space="0" w:color="auto"/>
              <w:left w:val="single" w:sz="4" w:space="0" w:color="auto"/>
              <w:bottom w:val="nil"/>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Arial" w:hAnsi="Arial" w:cs="Arial"/>
                <w:b/>
                <w:bCs/>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733" w:type="dxa"/>
            <w:gridSpan w:val="2"/>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5210600000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710,5</w:t>
            </w:r>
          </w:p>
        </w:tc>
      </w:tr>
      <w:tr w:rsidR="00A929DF" w:rsidTr="00A929DF">
        <w:trPr>
          <w:trHeight w:val="705"/>
        </w:trPr>
        <w:tc>
          <w:tcPr>
            <w:tcW w:w="4678"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организации и осуществлению мероприятий по работе с детьми и молодежью в поселениях</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5210600010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26,1</w:t>
            </w:r>
          </w:p>
        </w:tc>
      </w:tr>
      <w:tr w:rsidR="00A929DF" w:rsidTr="00A929DF">
        <w:trPr>
          <w:trHeight w:val="1095"/>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библиотечного фонда библиотек поселения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5210600020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20,7</w:t>
            </w:r>
          </w:p>
        </w:tc>
      </w:tr>
      <w:tr w:rsidR="00A929DF" w:rsidTr="00A929DF">
        <w:trPr>
          <w:trHeight w:val="630"/>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осуществлению контроля в сфере закупок товаров, работ, услуг для муниципальных нужд</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5210600030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7,7</w:t>
            </w:r>
          </w:p>
        </w:tc>
      </w:tr>
      <w:tr w:rsidR="00A929DF" w:rsidTr="00A929DF">
        <w:trPr>
          <w:trHeight w:val="615"/>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организации в границах поселения электро-, тепло- и водоснабжения населения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5210600040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259,3</w:t>
            </w:r>
          </w:p>
        </w:tc>
      </w:tr>
      <w:tr w:rsidR="00A929DF" w:rsidTr="00A929DF">
        <w:trPr>
          <w:trHeight w:val="645"/>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организации и осуществлению участия в предупреждении и ликвидации последствий чрезвычайных ситуаций в границах поселения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5210600050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25,9</w:t>
            </w:r>
          </w:p>
        </w:tc>
      </w:tr>
      <w:tr w:rsidR="00A929DF" w:rsidTr="00A929DF">
        <w:trPr>
          <w:trHeight w:val="2565"/>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подготовке документов для выдачи разрешений на строительств</w:t>
            </w:r>
            <w:proofErr w:type="gramStart"/>
            <w:r>
              <w:rPr>
                <w:rFonts w:ascii="Arial" w:hAnsi="Arial" w:cs="Arial"/>
              </w:rPr>
              <w:t>о(</w:t>
            </w:r>
            <w:proofErr w:type="gramEnd"/>
            <w:r>
              <w:rPr>
                <w:rFonts w:ascii="Arial" w:hAnsi="Arial" w:cs="Arial"/>
              </w:rPr>
              <w:t>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5210600060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290,4</w:t>
            </w:r>
          </w:p>
        </w:tc>
      </w:tr>
      <w:tr w:rsidR="00A929DF" w:rsidTr="00A929DF">
        <w:trPr>
          <w:trHeight w:val="480"/>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проведению внешнего муниципального финансового контроля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5210600070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18,2</w:t>
            </w:r>
          </w:p>
        </w:tc>
      </w:tr>
      <w:tr w:rsidR="00A929DF" w:rsidTr="00A929DF">
        <w:trPr>
          <w:trHeight w:val="630"/>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t xml:space="preserve">   -  по проведению текущей антикоррупционной и правовой экспертизы муниципальных нормативных правовых актов и их проектов</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5210600080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18</w:t>
            </w:r>
          </w:p>
        </w:tc>
      </w:tr>
      <w:tr w:rsidR="00A929DF" w:rsidTr="00A929DF">
        <w:trPr>
          <w:trHeight w:val="2685"/>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proofErr w:type="gramStart"/>
            <w:r>
              <w:rPr>
                <w:rFonts w:ascii="Arial" w:hAnsi="Arial" w:cs="Arial"/>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Pr>
                <w:rFonts w:ascii="Arial" w:hAnsi="Arial" w:cs="Arial"/>
              </w:rPr>
              <w:t xml:space="preserve"> по размещению в реестре </w:t>
            </w:r>
            <w:r>
              <w:rPr>
                <w:rFonts w:ascii="Arial" w:hAnsi="Arial" w:cs="Arial"/>
              </w:rPr>
              <w:lastRenderedPageBreak/>
              <w:t xml:space="preserve">контрактов информации и документов о заключенных заказчиком муниципальных контрактах </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lastRenderedPageBreak/>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5210600090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w:t>
            </w:r>
          </w:p>
        </w:tc>
      </w:tr>
      <w:tr w:rsidR="00A929DF" w:rsidTr="00A929DF">
        <w:trPr>
          <w:trHeight w:val="1050"/>
        </w:trPr>
        <w:tc>
          <w:tcPr>
            <w:tcW w:w="4678" w:type="dxa"/>
            <w:tcBorders>
              <w:top w:val="nil"/>
              <w:left w:val="single" w:sz="4" w:space="0" w:color="auto"/>
              <w:bottom w:val="single" w:sz="4" w:space="0" w:color="auto"/>
              <w:right w:val="single" w:sz="4" w:space="0" w:color="auto"/>
            </w:tcBorders>
            <w:hideMark/>
          </w:tcPr>
          <w:p w:rsidR="00A929DF" w:rsidRDefault="00A929DF">
            <w:pPr>
              <w:rPr>
                <w:rFonts w:ascii="Arial" w:hAnsi="Arial" w:cs="Arial"/>
              </w:rPr>
            </w:pPr>
            <w:r>
              <w:rPr>
                <w:rFonts w:ascii="Arial" w:hAnsi="Arial" w:cs="Arial"/>
              </w:rPr>
              <w:lastRenderedPageBreak/>
              <w:t xml:space="preserve">   -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733"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5210600100</w:t>
            </w:r>
          </w:p>
        </w:tc>
        <w:tc>
          <w:tcPr>
            <w:tcW w:w="616"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425" w:type="dxa"/>
            <w:gridSpan w:val="2"/>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43</w:t>
            </w:r>
          </w:p>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10020" w:type="dxa"/>
        <w:tblInd w:w="108" w:type="dxa"/>
        <w:tblLayout w:type="fixed"/>
        <w:tblLook w:val="04A0" w:firstRow="1" w:lastRow="0" w:firstColumn="1" w:lastColumn="0" w:noHBand="0" w:noVBand="1"/>
      </w:tblPr>
      <w:tblGrid>
        <w:gridCol w:w="4255"/>
        <w:gridCol w:w="851"/>
        <w:gridCol w:w="992"/>
        <w:gridCol w:w="1329"/>
        <w:gridCol w:w="655"/>
        <w:gridCol w:w="1702"/>
        <w:gridCol w:w="236"/>
      </w:tblGrid>
      <w:tr w:rsidR="00A929DF" w:rsidTr="00A929DF">
        <w:trPr>
          <w:trHeight w:val="255"/>
        </w:trPr>
        <w:tc>
          <w:tcPr>
            <w:tcW w:w="4253" w:type="dxa"/>
            <w:noWrap/>
            <w:vAlign w:val="bottom"/>
            <w:hideMark/>
          </w:tcPr>
          <w:p w:rsidR="00A929DF" w:rsidRDefault="00A929DF">
            <w:bookmarkStart w:id="2" w:name="RANGE!A1:G109"/>
            <w:bookmarkEnd w:id="2"/>
          </w:p>
        </w:tc>
        <w:tc>
          <w:tcPr>
            <w:tcW w:w="851" w:type="dxa"/>
            <w:noWrap/>
            <w:vAlign w:val="bottom"/>
            <w:hideMark/>
          </w:tcPr>
          <w:p w:rsidR="00A929DF" w:rsidRDefault="00A929DF"/>
        </w:tc>
        <w:tc>
          <w:tcPr>
            <w:tcW w:w="992" w:type="dxa"/>
            <w:noWrap/>
            <w:vAlign w:val="bottom"/>
            <w:hideMark/>
          </w:tcPr>
          <w:p w:rsidR="00A929DF" w:rsidRDefault="00A929DF"/>
        </w:tc>
        <w:tc>
          <w:tcPr>
            <w:tcW w:w="3921" w:type="dxa"/>
            <w:gridSpan w:val="4"/>
            <w:noWrap/>
            <w:vAlign w:val="bottom"/>
            <w:hideMark/>
          </w:tcPr>
          <w:p w:rsidR="00A929DF" w:rsidRDefault="00A929DF">
            <w:pPr>
              <w:jc w:val="right"/>
            </w:pPr>
            <w:r>
              <w:t>Приложение 11</w:t>
            </w:r>
          </w:p>
        </w:tc>
      </w:tr>
      <w:tr w:rsidR="00A929DF" w:rsidTr="00A929DF">
        <w:trPr>
          <w:trHeight w:val="255"/>
        </w:trPr>
        <w:tc>
          <w:tcPr>
            <w:tcW w:w="4253" w:type="dxa"/>
            <w:noWrap/>
            <w:vAlign w:val="bottom"/>
          </w:tcPr>
          <w:p w:rsidR="00A929DF" w:rsidRDefault="00A929DF"/>
        </w:tc>
        <w:tc>
          <w:tcPr>
            <w:tcW w:w="851" w:type="dxa"/>
            <w:noWrap/>
            <w:vAlign w:val="bottom"/>
          </w:tcPr>
          <w:p w:rsidR="00A929DF" w:rsidRDefault="00A929DF">
            <w:pPr>
              <w:jc w:val="right"/>
            </w:pPr>
          </w:p>
        </w:tc>
        <w:tc>
          <w:tcPr>
            <w:tcW w:w="992" w:type="dxa"/>
            <w:noWrap/>
            <w:vAlign w:val="bottom"/>
          </w:tcPr>
          <w:p w:rsidR="00A929DF" w:rsidRDefault="00A929DF">
            <w:pPr>
              <w:jc w:val="center"/>
            </w:pPr>
          </w:p>
        </w:tc>
        <w:tc>
          <w:tcPr>
            <w:tcW w:w="3921" w:type="dxa"/>
            <w:gridSpan w:val="4"/>
            <w:noWrap/>
            <w:vAlign w:val="bottom"/>
            <w:hideMark/>
          </w:tcPr>
          <w:p w:rsidR="00A929DF" w:rsidRDefault="00A929DF">
            <w:pPr>
              <w:jc w:val="right"/>
            </w:pPr>
            <w:r>
              <w:t>Утверждена</w:t>
            </w:r>
          </w:p>
        </w:tc>
      </w:tr>
      <w:tr w:rsidR="00A929DF" w:rsidTr="00A929DF">
        <w:trPr>
          <w:trHeight w:val="255"/>
        </w:trPr>
        <w:tc>
          <w:tcPr>
            <w:tcW w:w="10017" w:type="dxa"/>
            <w:gridSpan w:val="7"/>
            <w:shd w:val="clear" w:color="auto" w:fill="FFFFFF"/>
            <w:noWrap/>
            <w:vAlign w:val="bottom"/>
            <w:hideMark/>
          </w:tcPr>
          <w:p w:rsidR="00A929DF" w:rsidRDefault="00A929DF">
            <w:pPr>
              <w:jc w:val="right"/>
            </w:pPr>
            <w:r>
              <w:t>решением Совета Степановского</w:t>
            </w:r>
          </w:p>
        </w:tc>
      </w:tr>
      <w:tr w:rsidR="00A929DF" w:rsidTr="00A929DF">
        <w:trPr>
          <w:trHeight w:val="240"/>
        </w:trPr>
        <w:tc>
          <w:tcPr>
            <w:tcW w:w="10017" w:type="dxa"/>
            <w:gridSpan w:val="7"/>
            <w:shd w:val="clear" w:color="auto" w:fill="FFFFFF"/>
            <w:vAlign w:val="bottom"/>
            <w:hideMark/>
          </w:tcPr>
          <w:p w:rsidR="00A929DF" w:rsidRDefault="00A929DF">
            <w:pPr>
              <w:jc w:val="right"/>
            </w:pPr>
            <w:r>
              <w:t xml:space="preserve">сельского поселения №    от                2019 </w:t>
            </w:r>
          </w:p>
        </w:tc>
      </w:tr>
      <w:tr w:rsidR="00A929DF" w:rsidTr="00A929DF">
        <w:trPr>
          <w:trHeight w:val="1110"/>
        </w:trPr>
        <w:tc>
          <w:tcPr>
            <w:tcW w:w="10017" w:type="dxa"/>
            <w:gridSpan w:val="7"/>
            <w:shd w:val="clear" w:color="auto" w:fill="FFFFFF"/>
            <w:vAlign w:val="center"/>
            <w:hideMark/>
          </w:tcPr>
          <w:p w:rsidR="00A929DF" w:rsidRDefault="00A929DF">
            <w:pPr>
              <w:jc w:val="center"/>
              <w:rPr>
                <w:rFonts w:ascii="Arial" w:hAnsi="Arial" w:cs="Arial"/>
                <w:b/>
                <w:bCs/>
                <w:sz w:val="24"/>
                <w:szCs w:val="24"/>
              </w:rPr>
            </w:pPr>
            <w:proofErr w:type="gramStart"/>
            <w:r>
              <w:rPr>
                <w:rFonts w:ascii="Arial" w:hAnsi="Arial" w:cs="Arial"/>
                <w:b/>
                <w:bCs/>
              </w:rPr>
              <w:t>Ведомственная</w:t>
            </w:r>
            <w:proofErr w:type="gramEnd"/>
            <w:r>
              <w:rPr>
                <w:rFonts w:ascii="Arial" w:hAnsi="Arial" w:cs="Arial"/>
                <w:b/>
                <w:bCs/>
              </w:rPr>
              <w:t xml:space="preserve"> структуру расходов местного бюджета муниципального образования Степановское сельское поселение Верхнекетского района Томской области на 2020 год</w:t>
            </w:r>
          </w:p>
        </w:tc>
      </w:tr>
      <w:tr w:rsidR="00A929DF" w:rsidTr="00A929DF">
        <w:trPr>
          <w:trHeight w:val="525"/>
        </w:trPr>
        <w:tc>
          <w:tcPr>
            <w:tcW w:w="4253" w:type="dxa"/>
            <w:vAlign w:val="center"/>
            <w:hideMark/>
          </w:tcPr>
          <w:p w:rsidR="00A929DF" w:rsidRDefault="00A929DF"/>
        </w:tc>
        <w:tc>
          <w:tcPr>
            <w:tcW w:w="851" w:type="dxa"/>
            <w:vAlign w:val="center"/>
            <w:hideMark/>
          </w:tcPr>
          <w:p w:rsidR="00A929DF" w:rsidRDefault="00A929DF"/>
        </w:tc>
        <w:tc>
          <w:tcPr>
            <w:tcW w:w="992" w:type="dxa"/>
            <w:vAlign w:val="bottom"/>
            <w:hideMark/>
          </w:tcPr>
          <w:p w:rsidR="00A929DF" w:rsidRDefault="00A929DF"/>
        </w:tc>
        <w:tc>
          <w:tcPr>
            <w:tcW w:w="1329" w:type="dxa"/>
            <w:vAlign w:val="center"/>
            <w:hideMark/>
          </w:tcPr>
          <w:p w:rsidR="00A929DF" w:rsidRDefault="00A929DF"/>
        </w:tc>
        <w:tc>
          <w:tcPr>
            <w:tcW w:w="655" w:type="dxa"/>
            <w:noWrap/>
            <w:vAlign w:val="bottom"/>
            <w:hideMark/>
          </w:tcPr>
          <w:p w:rsidR="00A929DF" w:rsidRDefault="00A929DF"/>
        </w:tc>
        <w:tc>
          <w:tcPr>
            <w:tcW w:w="1701" w:type="dxa"/>
            <w:vAlign w:val="center"/>
            <w:hideMark/>
          </w:tcPr>
          <w:p w:rsidR="00A929DF" w:rsidRDefault="00A929DF"/>
        </w:tc>
        <w:tc>
          <w:tcPr>
            <w:tcW w:w="236" w:type="dxa"/>
            <w:vAlign w:val="center"/>
            <w:hideMark/>
          </w:tcPr>
          <w:p w:rsidR="00A929DF" w:rsidRDefault="00A929DF"/>
        </w:tc>
      </w:tr>
      <w:tr w:rsidR="00A929DF" w:rsidTr="00A929DF">
        <w:trPr>
          <w:trHeight w:val="555"/>
        </w:trPr>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sz w:val="18"/>
                <w:szCs w:val="18"/>
              </w:rPr>
            </w:pPr>
            <w:r>
              <w:rPr>
                <w:rFonts w:ascii="Arial" w:hAnsi="Arial" w:cs="Arial"/>
                <w:b/>
                <w:bCs/>
                <w:sz w:val="18"/>
                <w:szCs w:val="18"/>
              </w:rPr>
              <w:t>Наименование</w:t>
            </w:r>
          </w:p>
        </w:tc>
        <w:tc>
          <w:tcPr>
            <w:tcW w:w="1843" w:type="dxa"/>
            <w:gridSpan w:val="2"/>
            <w:tcBorders>
              <w:top w:val="single" w:sz="4" w:space="0" w:color="auto"/>
              <w:left w:val="nil"/>
              <w:bottom w:val="single" w:sz="4" w:space="0" w:color="auto"/>
              <w:right w:val="single" w:sz="4" w:space="0" w:color="000000"/>
            </w:tcBorders>
            <w:shd w:val="clear" w:color="auto" w:fill="FFFFFF"/>
            <w:vAlign w:val="center"/>
            <w:hideMark/>
          </w:tcPr>
          <w:p w:rsidR="00A929DF" w:rsidRDefault="00A929DF">
            <w:pPr>
              <w:jc w:val="center"/>
              <w:rPr>
                <w:rFonts w:ascii="Arial" w:hAnsi="Arial" w:cs="Arial"/>
                <w:b/>
                <w:bCs/>
              </w:rPr>
            </w:pPr>
            <w:r>
              <w:rPr>
                <w:rFonts w:ascii="Arial" w:hAnsi="Arial" w:cs="Arial"/>
                <w:b/>
                <w:bCs/>
              </w:rPr>
              <w:t>Код бюджетной классификации</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sz w:val="18"/>
                <w:szCs w:val="18"/>
              </w:rPr>
            </w:pPr>
            <w:r>
              <w:rPr>
                <w:rFonts w:ascii="Arial" w:hAnsi="Arial" w:cs="Arial"/>
                <w:b/>
                <w:bCs/>
                <w:sz w:val="18"/>
                <w:szCs w:val="18"/>
              </w:rPr>
              <w:t>КЦСР</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sz w:val="18"/>
                <w:szCs w:val="18"/>
              </w:rPr>
            </w:pPr>
            <w:r>
              <w:rPr>
                <w:rFonts w:ascii="Arial" w:hAnsi="Arial" w:cs="Arial"/>
                <w:b/>
                <w:bCs/>
                <w:sz w:val="18"/>
                <w:szCs w:val="18"/>
              </w:rPr>
              <w:t>КВР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929DF" w:rsidRDefault="00A929DF">
            <w:pPr>
              <w:jc w:val="center"/>
              <w:rPr>
                <w:rFonts w:ascii="Arial" w:hAnsi="Arial" w:cs="Arial"/>
                <w:b/>
                <w:bCs/>
                <w:sz w:val="18"/>
                <w:szCs w:val="18"/>
              </w:rPr>
            </w:pPr>
            <w:r>
              <w:rPr>
                <w:rFonts w:ascii="Arial" w:hAnsi="Arial" w:cs="Arial"/>
                <w:b/>
                <w:bCs/>
                <w:sz w:val="18"/>
                <w:szCs w:val="18"/>
              </w:rPr>
              <w:t>Первоначальный план на 2020 год                         тыс. руб.</w:t>
            </w:r>
          </w:p>
        </w:tc>
        <w:tc>
          <w:tcPr>
            <w:tcW w:w="236" w:type="dxa"/>
            <w:vAlign w:val="center"/>
            <w:hideMark/>
          </w:tcPr>
          <w:p w:rsidR="00A929DF" w:rsidRDefault="00A929DF"/>
        </w:tc>
      </w:tr>
      <w:tr w:rsidR="00A929DF" w:rsidTr="00A929DF">
        <w:trPr>
          <w:trHeight w:val="660"/>
        </w:trPr>
        <w:tc>
          <w:tcPr>
            <w:tcW w:w="10017" w:type="dxa"/>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sz w:val="18"/>
                <w:szCs w:val="18"/>
              </w:rPr>
            </w:pPr>
          </w:p>
        </w:tc>
        <w:tc>
          <w:tcPr>
            <w:tcW w:w="851" w:type="dxa"/>
            <w:tcBorders>
              <w:top w:val="nil"/>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Ведомство</w:t>
            </w:r>
          </w:p>
        </w:tc>
        <w:tc>
          <w:tcPr>
            <w:tcW w:w="992" w:type="dxa"/>
            <w:tcBorders>
              <w:top w:val="nil"/>
              <w:left w:val="nil"/>
              <w:bottom w:val="nil"/>
              <w:right w:val="single" w:sz="4" w:space="0" w:color="auto"/>
            </w:tcBorders>
            <w:shd w:val="clear" w:color="auto" w:fill="FFFFFF"/>
            <w:vAlign w:val="center"/>
            <w:hideMark/>
          </w:tcPr>
          <w:p w:rsidR="00A929DF" w:rsidRDefault="00A929DF">
            <w:pPr>
              <w:jc w:val="center"/>
              <w:rPr>
                <w:rFonts w:ascii="Arial" w:hAnsi="Arial" w:cs="Arial"/>
                <w:b/>
                <w:bCs/>
                <w:sz w:val="18"/>
                <w:szCs w:val="18"/>
              </w:rPr>
            </w:pPr>
            <w:r>
              <w:rPr>
                <w:rFonts w:ascii="Arial" w:hAnsi="Arial" w:cs="Arial"/>
                <w:b/>
                <w:bCs/>
                <w:sz w:val="18"/>
                <w:szCs w:val="18"/>
              </w:rPr>
              <w:t>Раздел, подраздел</w:t>
            </w: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929DF" w:rsidRDefault="00A929DF">
            <w:pPr>
              <w:rPr>
                <w:rFonts w:ascii="Arial" w:hAnsi="Arial"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929DF" w:rsidRDefault="00A929DF">
            <w:pPr>
              <w:rPr>
                <w:rFonts w:ascii="Arial" w:hAnsi="Arial" w:cs="Arial"/>
                <w:b/>
                <w:bCs/>
                <w:sz w:val="18"/>
                <w:szCs w:val="18"/>
              </w:rPr>
            </w:pPr>
          </w:p>
        </w:tc>
        <w:tc>
          <w:tcPr>
            <w:tcW w:w="236" w:type="dxa"/>
            <w:noWrap/>
            <w:vAlign w:val="bottom"/>
            <w:hideMark/>
          </w:tcPr>
          <w:p w:rsidR="00A929DF" w:rsidRDefault="00A929DF"/>
        </w:tc>
      </w:tr>
      <w:tr w:rsidR="00A929DF" w:rsidTr="00A929DF">
        <w:trPr>
          <w:trHeight w:val="49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sz w:val="22"/>
                <w:szCs w:val="22"/>
              </w:rPr>
            </w:pPr>
            <w:r>
              <w:rPr>
                <w:rFonts w:ascii="Arial" w:hAnsi="Arial" w:cs="Arial"/>
                <w:b/>
                <w:bCs/>
                <w:sz w:val="22"/>
                <w:szCs w:val="22"/>
              </w:rPr>
              <w:t>ВСЕГО РАСХОДЫ</w:t>
            </w:r>
          </w:p>
        </w:tc>
        <w:tc>
          <w:tcPr>
            <w:tcW w:w="851" w:type="dxa"/>
            <w:tcBorders>
              <w:top w:val="nil"/>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50 205,7</w:t>
            </w:r>
          </w:p>
        </w:tc>
        <w:tc>
          <w:tcPr>
            <w:tcW w:w="236" w:type="dxa"/>
            <w:noWrap/>
            <w:vAlign w:val="center"/>
            <w:hideMark/>
          </w:tcPr>
          <w:p w:rsidR="00A929DF" w:rsidRDefault="00A929DF"/>
        </w:tc>
      </w:tr>
      <w:tr w:rsidR="00A929DF" w:rsidTr="00A929DF">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Администрация Степановского сельского поселения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50 205,7</w:t>
            </w:r>
          </w:p>
        </w:tc>
        <w:tc>
          <w:tcPr>
            <w:tcW w:w="236" w:type="dxa"/>
            <w:noWrap/>
            <w:vAlign w:val="center"/>
            <w:hideMark/>
          </w:tcPr>
          <w:p w:rsidR="00A929DF" w:rsidRDefault="00A929DF"/>
        </w:tc>
      </w:tr>
      <w:tr w:rsidR="00A929DF" w:rsidTr="00A929DF">
        <w:trPr>
          <w:trHeight w:val="40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Общегосударственные вопросы</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0100</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4 944,6</w:t>
            </w:r>
          </w:p>
        </w:tc>
        <w:tc>
          <w:tcPr>
            <w:tcW w:w="236" w:type="dxa"/>
            <w:noWrap/>
            <w:vAlign w:val="center"/>
            <w:hideMark/>
          </w:tcPr>
          <w:p w:rsidR="00A929DF" w:rsidRDefault="00A929DF"/>
        </w:tc>
      </w:tr>
      <w:tr w:rsidR="00A929DF" w:rsidTr="00A929DF">
        <w:trPr>
          <w:trHeight w:val="6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c>
          <w:tcPr>
            <w:tcW w:w="236" w:type="dxa"/>
            <w:noWrap/>
            <w:vAlign w:val="center"/>
            <w:hideMark/>
          </w:tcPr>
          <w:p w:rsidR="00A929DF" w:rsidRDefault="00A929DF"/>
        </w:tc>
      </w:tr>
      <w:tr w:rsidR="00A929DF" w:rsidTr="00A929DF">
        <w:trPr>
          <w:trHeight w:val="85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Руководство и управление в сфере установленных </w:t>
            </w:r>
            <w:proofErr w:type="gramStart"/>
            <w:r>
              <w:rPr>
                <w:rFonts w:ascii="Arial" w:hAnsi="Arial" w:cs="Arial"/>
                <w:b/>
                <w:bCs/>
              </w:rPr>
              <w:t>функций органов государственной власти субъектов Российской Федерации</w:t>
            </w:r>
            <w:proofErr w:type="gramEnd"/>
            <w:r>
              <w:rPr>
                <w:rFonts w:ascii="Arial" w:hAnsi="Arial" w:cs="Arial"/>
                <w:b/>
                <w:bCs/>
              </w:rPr>
              <w:t xml:space="preserve"> и органов местного самоуправления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c>
          <w:tcPr>
            <w:tcW w:w="236" w:type="dxa"/>
            <w:noWrap/>
            <w:vAlign w:val="center"/>
            <w:hideMark/>
          </w:tcPr>
          <w:p w:rsidR="00A929DF" w:rsidRDefault="00A929DF"/>
        </w:tc>
      </w:tr>
      <w:tr w:rsidR="00A929DF" w:rsidTr="00A929DF">
        <w:trPr>
          <w:trHeight w:val="42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Аппарат органов местного самоуправления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0020400000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c>
          <w:tcPr>
            <w:tcW w:w="236" w:type="dxa"/>
            <w:noWrap/>
            <w:vAlign w:val="center"/>
            <w:hideMark/>
          </w:tcPr>
          <w:p w:rsidR="00A929DF" w:rsidRDefault="00A929DF"/>
        </w:tc>
      </w:tr>
      <w:tr w:rsidR="00A929DF" w:rsidTr="00A929DF">
        <w:trPr>
          <w:trHeight w:val="103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891,5</w:t>
            </w:r>
          </w:p>
        </w:tc>
        <w:tc>
          <w:tcPr>
            <w:tcW w:w="236" w:type="dxa"/>
            <w:noWrap/>
            <w:vAlign w:val="center"/>
            <w:hideMark/>
          </w:tcPr>
          <w:p w:rsidR="00A929DF" w:rsidRDefault="00A929DF"/>
        </w:tc>
      </w:tr>
      <w:tr w:rsidR="00A929DF" w:rsidTr="00A929DF">
        <w:trPr>
          <w:trHeight w:val="51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Расходы на выплату персоналу государственных (муниципальных) органов</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891,5</w:t>
            </w:r>
          </w:p>
        </w:tc>
        <w:tc>
          <w:tcPr>
            <w:tcW w:w="236" w:type="dxa"/>
            <w:noWrap/>
            <w:vAlign w:val="center"/>
            <w:hideMark/>
          </w:tcPr>
          <w:p w:rsidR="00A929DF" w:rsidRDefault="00A929DF"/>
        </w:tc>
      </w:tr>
      <w:tr w:rsidR="00A929DF" w:rsidTr="00A929DF">
        <w:trPr>
          <w:trHeight w:val="85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sz w:val="18"/>
                <w:szCs w:val="18"/>
              </w:rPr>
            </w:pPr>
            <w:r>
              <w:rPr>
                <w:rFonts w:ascii="Arial" w:hAnsi="Arial"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3 867,1</w:t>
            </w:r>
          </w:p>
        </w:tc>
        <w:tc>
          <w:tcPr>
            <w:tcW w:w="236" w:type="dxa"/>
            <w:noWrap/>
            <w:vAlign w:val="center"/>
            <w:hideMark/>
          </w:tcPr>
          <w:p w:rsidR="00A929DF" w:rsidRDefault="00A929DF"/>
        </w:tc>
      </w:tr>
      <w:tr w:rsidR="00A929DF" w:rsidTr="00A929DF">
        <w:trPr>
          <w:trHeight w:val="84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Руководство и управление в сфере установленных </w:t>
            </w:r>
            <w:proofErr w:type="gramStart"/>
            <w:r>
              <w:rPr>
                <w:rFonts w:ascii="Arial" w:hAnsi="Arial" w:cs="Arial"/>
                <w:b/>
                <w:bCs/>
              </w:rPr>
              <w:t>функций органов государственной власти субъектов Российской Федерации</w:t>
            </w:r>
            <w:proofErr w:type="gramEnd"/>
            <w:r>
              <w:rPr>
                <w:rFonts w:ascii="Arial" w:hAnsi="Arial" w:cs="Arial"/>
                <w:b/>
                <w:bCs/>
              </w:rPr>
              <w:t xml:space="preserve"> и органов местного самоуправления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3 867,1</w:t>
            </w:r>
          </w:p>
        </w:tc>
        <w:tc>
          <w:tcPr>
            <w:tcW w:w="236" w:type="dxa"/>
            <w:noWrap/>
            <w:vAlign w:val="center"/>
            <w:hideMark/>
          </w:tcPr>
          <w:p w:rsidR="00A929DF" w:rsidRDefault="00A929DF"/>
        </w:tc>
      </w:tr>
      <w:tr w:rsidR="00A929DF" w:rsidTr="00A929DF">
        <w:trPr>
          <w:trHeight w:val="42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Аппарат органов местного самоуправления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0020400000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3 867,1</w:t>
            </w:r>
          </w:p>
        </w:tc>
        <w:tc>
          <w:tcPr>
            <w:tcW w:w="236" w:type="dxa"/>
            <w:noWrap/>
            <w:vAlign w:val="center"/>
            <w:hideMark/>
          </w:tcPr>
          <w:p w:rsidR="00A929DF" w:rsidRDefault="00A929DF"/>
        </w:tc>
      </w:tr>
      <w:tr w:rsidR="00A929DF" w:rsidTr="00A929DF">
        <w:trPr>
          <w:trHeight w:val="108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2 577,9</w:t>
            </w:r>
          </w:p>
        </w:tc>
        <w:tc>
          <w:tcPr>
            <w:tcW w:w="236" w:type="dxa"/>
            <w:noWrap/>
            <w:vAlign w:val="center"/>
            <w:hideMark/>
          </w:tcPr>
          <w:p w:rsidR="00A929DF" w:rsidRDefault="00A929DF"/>
        </w:tc>
      </w:tr>
      <w:tr w:rsidR="00A929DF" w:rsidTr="00A929DF">
        <w:trPr>
          <w:trHeight w:val="49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 xml:space="preserve">Расходы на выплату персоналу государственных (муниципальных) </w:t>
            </w:r>
            <w:r>
              <w:rPr>
                <w:rFonts w:ascii="Arial" w:hAnsi="Arial" w:cs="Arial"/>
                <w:color w:val="000000"/>
              </w:rPr>
              <w:lastRenderedPageBreak/>
              <w:t>органов</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lastRenderedPageBreak/>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2 577,9</w:t>
            </w:r>
          </w:p>
        </w:tc>
        <w:tc>
          <w:tcPr>
            <w:tcW w:w="236" w:type="dxa"/>
            <w:noWrap/>
            <w:vAlign w:val="center"/>
            <w:hideMark/>
          </w:tcPr>
          <w:p w:rsidR="00A929DF" w:rsidRDefault="00A929DF"/>
        </w:tc>
      </w:tr>
      <w:tr w:rsidR="00A929DF" w:rsidTr="00A929DF">
        <w:trPr>
          <w:trHeight w:val="34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lastRenderedPageBreak/>
              <w:t xml:space="preserve">Закупка товаров, работ и услуг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1 284,2</w:t>
            </w:r>
          </w:p>
        </w:tc>
        <w:tc>
          <w:tcPr>
            <w:tcW w:w="236" w:type="dxa"/>
            <w:noWrap/>
            <w:vAlign w:val="center"/>
            <w:hideMark/>
          </w:tcPr>
          <w:p w:rsidR="00A929DF" w:rsidRDefault="00A929DF"/>
        </w:tc>
      </w:tr>
      <w:tr w:rsidR="00A929DF" w:rsidTr="00A929DF">
        <w:trPr>
          <w:trHeight w:val="54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1 284,2</w:t>
            </w:r>
          </w:p>
        </w:tc>
        <w:tc>
          <w:tcPr>
            <w:tcW w:w="236" w:type="dxa"/>
            <w:noWrap/>
            <w:vAlign w:val="center"/>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Иные бюджетные ассигнования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5,0</w:t>
            </w:r>
          </w:p>
        </w:tc>
        <w:tc>
          <w:tcPr>
            <w:tcW w:w="236" w:type="dxa"/>
            <w:noWrap/>
            <w:vAlign w:val="center"/>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Уплата налогов, сборов и иных платежей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0104</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0020400300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850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5,0</w:t>
            </w:r>
          </w:p>
        </w:tc>
        <w:tc>
          <w:tcPr>
            <w:tcW w:w="236" w:type="dxa"/>
            <w:noWrap/>
            <w:vAlign w:val="center"/>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Резервные фонды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50,0</w:t>
            </w:r>
          </w:p>
        </w:tc>
        <w:tc>
          <w:tcPr>
            <w:tcW w:w="236" w:type="dxa"/>
            <w:noWrap/>
            <w:vAlign w:val="center"/>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sz w:val="18"/>
                <w:szCs w:val="18"/>
              </w:rPr>
            </w:pPr>
            <w:r>
              <w:rPr>
                <w:rFonts w:ascii="Arial" w:hAnsi="Arial" w:cs="Arial"/>
                <w:b/>
                <w:bCs/>
                <w:sz w:val="18"/>
                <w:szCs w:val="18"/>
              </w:rPr>
              <w:t xml:space="preserve">Резервные фонды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0070000000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50,0</w:t>
            </w:r>
          </w:p>
        </w:tc>
        <w:tc>
          <w:tcPr>
            <w:tcW w:w="236" w:type="dxa"/>
            <w:noWrap/>
            <w:vAlign w:val="center"/>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sz w:val="18"/>
                <w:szCs w:val="18"/>
              </w:rPr>
            </w:pPr>
            <w:r>
              <w:rPr>
                <w:rFonts w:ascii="Arial" w:hAnsi="Arial" w:cs="Arial"/>
                <w:b/>
                <w:bCs/>
                <w:sz w:val="18"/>
                <w:szCs w:val="18"/>
              </w:rPr>
              <w:t>Резервные фонды местных администраций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0070500000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50,0</w:t>
            </w:r>
          </w:p>
        </w:tc>
        <w:tc>
          <w:tcPr>
            <w:tcW w:w="236" w:type="dxa"/>
            <w:noWrap/>
            <w:vAlign w:val="center"/>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sz w:val="18"/>
                <w:szCs w:val="18"/>
              </w:rPr>
            </w:pPr>
            <w:r>
              <w:rPr>
                <w:rFonts w:ascii="Arial" w:hAnsi="Arial" w:cs="Arial"/>
                <w:sz w:val="18"/>
                <w:szCs w:val="18"/>
              </w:rPr>
              <w:t>Резервные средства</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0070500000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870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50,0</w:t>
            </w:r>
          </w:p>
        </w:tc>
        <w:tc>
          <w:tcPr>
            <w:tcW w:w="236" w:type="dxa"/>
            <w:noWrap/>
            <w:vAlign w:val="center"/>
            <w:hideMark/>
          </w:tcPr>
          <w:p w:rsidR="00A929DF" w:rsidRDefault="00A929DF"/>
        </w:tc>
      </w:tr>
      <w:tr w:rsidR="00A929DF" w:rsidTr="00A929DF">
        <w:trPr>
          <w:trHeight w:val="465"/>
        </w:trPr>
        <w:tc>
          <w:tcPr>
            <w:tcW w:w="4253" w:type="dxa"/>
            <w:tcBorders>
              <w:top w:val="nil"/>
              <w:left w:val="single" w:sz="4" w:space="0" w:color="auto"/>
              <w:bottom w:val="single" w:sz="4" w:space="0" w:color="auto"/>
              <w:right w:val="single" w:sz="4" w:space="0" w:color="auto"/>
            </w:tcBorders>
            <w:shd w:val="clear" w:color="auto" w:fill="FFFFFF"/>
            <w:noWrap/>
            <w:vAlign w:val="center"/>
            <w:hideMark/>
          </w:tcPr>
          <w:p w:rsidR="00A929DF" w:rsidRDefault="00A929DF">
            <w:pPr>
              <w:rPr>
                <w:rFonts w:ascii="Arial" w:hAnsi="Arial" w:cs="Arial"/>
                <w:b/>
                <w:bCs/>
              </w:rPr>
            </w:pPr>
            <w:r>
              <w:rPr>
                <w:rFonts w:ascii="Arial" w:hAnsi="Arial" w:cs="Arial"/>
                <w:b/>
                <w:bCs/>
              </w:rPr>
              <w:t>Другие общегосударственные вопросы</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136,0</w:t>
            </w:r>
          </w:p>
        </w:tc>
        <w:tc>
          <w:tcPr>
            <w:tcW w:w="236" w:type="dxa"/>
            <w:noWrap/>
            <w:vAlign w:val="bottom"/>
            <w:hideMark/>
          </w:tcPr>
          <w:p w:rsidR="00A929DF" w:rsidRDefault="00A929DF"/>
        </w:tc>
      </w:tr>
      <w:tr w:rsidR="00A929DF" w:rsidTr="00A929DF">
        <w:trPr>
          <w:trHeight w:val="64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Реализация государственной политики в области приватизации и управления государственной и муниципальной собственностью</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0090000000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136,0</w:t>
            </w:r>
          </w:p>
        </w:tc>
        <w:tc>
          <w:tcPr>
            <w:tcW w:w="236" w:type="dxa"/>
            <w:noWrap/>
            <w:vAlign w:val="bottom"/>
            <w:hideMark/>
          </w:tcPr>
          <w:p w:rsidR="00A929DF" w:rsidRDefault="00A929DF"/>
        </w:tc>
      </w:tr>
      <w:tr w:rsidR="00A929DF" w:rsidTr="00A929DF">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Оценка недвижимости, признание прав и регулирование отношений по муниципальной собственности</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0090200000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120,0</w:t>
            </w:r>
          </w:p>
        </w:tc>
        <w:tc>
          <w:tcPr>
            <w:tcW w:w="236" w:type="dxa"/>
            <w:noWrap/>
            <w:vAlign w:val="bottom"/>
            <w:hideMark/>
          </w:tcPr>
          <w:p w:rsidR="00A929DF" w:rsidRDefault="00A929DF"/>
        </w:tc>
      </w:tr>
      <w:tr w:rsidR="00A929DF" w:rsidTr="00A929DF">
        <w:trPr>
          <w:trHeight w:val="525"/>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120,0</w:t>
            </w:r>
          </w:p>
        </w:tc>
        <w:tc>
          <w:tcPr>
            <w:tcW w:w="236" w:type="dxa"/>
            <w:noWrap/>
            <w:vAlign w:val="bottom"/>
            <w:hideMark/>
          </w:tcPr>
          <w:p w:rsidR="00A929DF" w:rsidRDefault="00A929DF"/>
        </w:tc>
      </w:tr>
      <w:tr w:rsidR="00A929DF" w:rsidTr="00A929DF">
        <w:trPr>
          <w:trHeight w:val="39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оплата членских взносов в Совет муниципальных образований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0090300300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14,0</w:t>
            </w:r>
          </w:p>
        </w:tc>
        <w:tc>
          <w:tcPr>
            <w:tcW w:w="236" w:type="dxa"/>
            <w:noWrap/>
            <w:vAlign w:val="bottom"/>
            <w:hideMark/>
          </w:tcPr>
          <w:p w:rsidR="00A929DF" w:rsidRDefault="00A929DF"/>
        </w:tc>
      </w:tr>
      <w:tr w:rsidR="00A929DF" w:rsidTr="00A929DF">
        <w:trPr>
          <w:trHeight w:val="55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0090300300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14,0</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Иные бюджетные ассигнования (налог на имущество организаций)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2,0</w:t>
            </w:r>
          </w:p>
        </w:tc>
        <w:tc>
          <w:tcPr>
            <w:tcW w:w="236" w:type="dxa"/>
            <w:noWrap/>
            <w:vAlign w:val="bottom"/>
            <w:hideMark/>
          </w:tcPr>
          <w:p w:rsidR="00A929DF" w:rsidRDefault="00A929DF"/>
        </w:tc>
      </w:tr>
      <w:tr w:rsidR="00A929DF" w:rsidTr="00A929DF">
        <w:trPr>
          <w:trHeight w:val="39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 xml:space="preserve">Уплата налогов, сборов и иных платежей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0113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0090200000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850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2,0</w:t>
            </w:r>
          </w:p>
        </w:tc>
        <w:tc>
          <w:tcPr>
            <w:tcW w:w="236" w:type="dxa"/>
            <w:noWrap/>
            <w:vAlign w:val="bottom"/>
            <w:hideMark/>
          </w:tcPr>
          <w:p w:rsidR="00A929DF" w:rsidRDefault="00A929DF"/>
        </w:tc>
      </w:tr>
      <w:tr w:rsidR="00A929DF" w:rsidTr="00A929DF">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Национальная оборона</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0200</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0,0</w:t>
            </w:r>
          </w:p>
        </w:tc>
        <w:tc>
          <w:tcPr>
            <w:tcW w:w="236" w:type="dxa"/>
            <w:noWrap/>
            <w:vAlign w:val="bottom"/>
            <w:hideMark/>
          </w:tcPr>
          <w:p w:rsidR="00A929DF" w:rsidRDefault="00A929DF"/>
        </w:tc>
      </w:tr>
      <w:tr w:rsidR="00A929DF" w:rsidTr="00A929DF">
        <w:trPr>
          <w:trHeight w:val="42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Мобилизационная и вневойсковая подготовка</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0,0</w:t>
            </w:r>
          </w:p>
        </w:tc>
        <w:tc>
          <w:tcPr>
            <w:tcW w:w="236" w:type="dxa"/>
            <w:noWrap/>
            <w:vAlign w:val="bottom"/>
            <w:hideMark/>
          </w:tcPr>
          <w:p w:rsidR="00A929DF" w:rsidRDefault="00A929DF"/>
        </w:tc>
      </w:tr>
      <w:tr w:rsidR="00A929DF" w:rsidTr="00A929DF">
        <w:trPr>
          <w:trHeight w:val="85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2100000000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55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Подпрограмма "Совершенствование межбюджетных отношений в Томской области"</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12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55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58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color w:val="000000"/>
              </w:rPr>
            </w:pPr>
            <w:r>
              <w:rPr>
                <w:rFonts w:ascii="Arial" w:hAnsi="Arial" w:cs="Arial"/>
                <w:color w:val="000000"/>
              </w:rPr>
              <w:t>Расходы на выплату персоналу государственных (муниципальных) органов</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Закупка товаров, работ и услуг</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54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0203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2128151180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39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Национальная экономика</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0400</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c>
          <w:tcPr>
            <w:tcW w:w="236" w:type="dxa"/>
            <w:noWrap/>
            <w:vAlign w:val="bottom"/>
            <w:hideMark/>
          </w:tcPr>
          <w:p w:rsidR="00A929DF" w:rsidRDefault="00A929DF"/>
        </w:tc>
      </w:tr>
      <w:tr w:rsidR="00A929DF" w:rsidTr="00A929DF">
        <w:trPr>
          <w:trHeight w:val="43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Дорожное хозяйство (дорожные фонды)</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c>
          <w:tcPr>
            <w:tcW w:w="236" w:type="dxa"/>
            <w:noWrap/>
            <w:vAlign w:val="bottom"/>
            <w:hideMark/>
          </w:tcPr>
          <w:p w:rsidR="00A929DF" w:rsidRDefault="00A929DF"/>
        </w:tc>
      </w:tr>
      <w:tr w:rsidR="00A929DF" w:rsidTr="00A929DF">
        <w:trPr>
          <w:trHeight w:val="193"/>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Дорожное хозяйство</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3150000000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c>
          <w:tcPr>
            <w:tcW w:w="236" w:type="dxa"/>
            <w:noWrap/>
            <w:vAlign w:val="bottom"/>
            <w:hideMark/>
          </w:tcPr>
          <w:p w:rsidR="00A929DF" w:rsidRDefault="00A929DF"/>
        </w:tc>
      </w:tr>
      <w:tr w:rsidR="00A929DF" w:rsidTr="00A929DF">
        <w:trPr>
          <w:trHeight w:val="226"/>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Поддержка дорожного хозяйства</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3150200000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c>
          <w:tcPr>
            <w:tcW w:w="236" w:type="dxa"/>
            <w:noWrap/>
            <w:vAlign w:val="bottom"/>
            <w:hideMark/>
          </w:tcPr>
          <w:p w:rsidR="00A929DF" w:rsidRDefault="00A929DF"/>
        </w:tc>
      </w:tr>
      <w:tr w:rsidR="00A929DF" w:rsidTr="00A929DF">
        <w:trPr>
          <w:trHeight w:val="795"/>
        </w:trPr>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0409</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3150200320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921,0</w:t>
            </w:r>
          </w:p>
        </w:tc>
        <w:tc>
          <w:tcPr>
            <w:tcW w:w="236" w:type="dxa"/>
            <w:noWrap/>
            <w:vAlign w:val="bottom"/>
            <w:hideMark/>
          </w:tcPr>
          <w:p w:rsidR="00A929DF" w:rsidRDefault="00A929DF"/>
        </w:tc>
      </w:tr>
      <w:tr w:rsidR="00A929DF" w:rsidTr="00A929DF">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0409</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3150200320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921,0</w:t>
            </w:r>
          </w:p>
        </w:tc>
        <w:tc>
          <w:tcPr>
            <w:tcW w:w="236" w:type="dxa"/>
            <w:noWrap/>
            <w:vAlign w:val="bottom"/>
            <w:hideMark/>
          </w:tcPr>
          <w:p w:rsidR="00A929DF" w:rsidRDefault="00A929DF"/>
        </w:tc>
      </w:tr>
      <w:tr w:rsidR="00A929DF" w:rsidTr="00A929DF">
        <w:trPr>
          <w:trHeight w:val="34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Другие вопросы в области национальной экономики</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0412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0,0</w:t>
            </w:r>
          </w:p>
        </w:tc>
        <w:tc>
          <w:tcPr>
            <w:tcW w:w="236" w:type="dxa"/>
            <w:noWrap/>
            <w:vAlign w:val="bottom"/>
            <w:hideMark/>
          </w:tcPr>
          <w:p w:rsidR="00A929DF" w:rsidRDefault="00A929DF"/>
        </w:tc>
      </w:tr>
      <w:tr w:rsidR="00A929DF" w:rsidTr="00A929DF">
        <w:trPr>
          <w:trHeight w:val="54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0412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rPr>
            </w:pPr>
            <w:r>
              <w:rPr>
                <w:rFonts w:ascii="Arial" w:hAnsi="Arial" w:cs="Arial"/>
              </w:rPr>
              <w:t>0,0</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Жилищно-коммунальное хозяйство</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0500</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43 493,1</w:t>
            </w:r>
          </w:p>
        </w:tc>
        <w:tc>
          <w:tcPr>
            <w:tcW w:w="236" w:type="dxa"/>
            <w:noWrap/>
            <w:vAlign w:val="bottom"/>
            <w:hideMark/>
          </w:tcPr>
          <w:p w:rsidR="00A929DF" w:rsidRDefault="00A929DF"/>
        </w:tc>
      </w:tr>
      <w:tr w:rsidR="00A929DF" w:rsidTr="00A929DF">
        <w:trPr>
          <w:trHeight w:val="40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Поддержка жилищного хозяйства</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3900000000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400,0</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Капитальный ремонт муниципального жилищного фонда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3900200000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400,0</w:t>
            </w:r>
          </w:p>
        </w:tc>
        <w:tc>
          <w:tcPr>
            <w:tcW w:w="236" w:type="dxa"/>
            <w:noWrap/>
            <w:vAlign w:val="bottom"/>
            <w:hideMark/>
          </w:tcPr>
          <w:p w:rsidR="00A929DF" w:rsidRDefault="00A929DF"/>
        </w:tc>
      </w:tr>
      <w:tr w:rsidR="00A929DF" w:rsidTr="00A929DF">
        <w:trPr>
          <w:trHeight w:val="49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3900200000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400,0</w:t>
            </w:r>
          </w:p>
        </w:tc>
        <w:tc>
          <w:tcPr>
            <w:tcW w:w="236" w:type="dxa"/>
            <w:noWrap/>
            <w:vAlign w:val="bottom"/>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Коммунальное хозяйство</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41 908,1</w:t>
            </w:r>
          </w:p>
        </w:tc>
        <w:tc>
          <w:tcPr>
            <w:tcW w:w="236" w:type="dxa"/>
            <w:noWrap/>
            <w:vAlign w:val="bottom"/>
            <w:hideMark/>
          </w:tcPr>
          <w:p w:rsidR="00A929DF" w:rsidRDefault="00A929DF"/>
        </w:tc>
      </w:tr>
      <w:tr w:rsidR="00A929DF" w:rsidTr="00A929DF">
        <w:trPr>
          <w:trHeight w:val="279"/>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Поддержка коммунального хозяйства</w:t>
            </w:r>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3910000000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100,0</w:t>
            </w:r>
          </w:p>
        </w:tc>
        <w:tc>
          <w:tcPr>
            <w:tcW w:w="236" w:type="dxa"/>
            <w:noWrap/>
            <w:vAlign w:val="bottom"/>
            <w:hideMark/>
          </w:tcPr>
          <w:p w:rsidR="00A929DF" w:rsidRDefault="00A929DF"/>
        </w:tc>
      </w:tr>
      <w:tr w:rsidR="00A929DF" w:rsidTr="00A929DF">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 xml:space="preserve">Закупка товаров, работ и услуг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3910200000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200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100,0</w:t>
            </w:r>
          </w:p>
        </w:tc>
        <w:tc>
          <w:tcPr>
            <w:tcW w:w="236" w:type="dxa"/>
            <w:noWrap/>
            <w:vAlign w:val="bottom"/>
            <w:hideMark/>
          </w:tcPr>
          <w:p w:rsidR="00A929DF" w:rsidRDefault="00A929DF"/>
        </w:tc>
      </w:tr>
      <w:tr w:rsidR="00A929DF" w:rsidTr="00A929DF">
        <w:trPr>
          <w:trHeight w:val="52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3910200000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100,0</w:t>
            </w:r>
          </w:p>
        </w:tc>
        <w:tc>
          <w:tcPr>
            <w:tcW w:w="236" w:type="dxa"/>
            <w:noWrap/>
            <w:vAlign w:val="bottom"/>
            <w:hideMark/>
          </w:tcPr>
          <w:p w:rsidR="00A929DF" w:rsidRDefault="00A929DF"/>
        </w:tc>
      </w:tr>
      <w:tr w:rsidR="00A929DF" w:rsidTr="00A929DF">
        <w:trPr>
          <w:trHeight w:val="120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0502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0426300000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41808,1</w:t>
            </w:r>
          </w:p>
        </w:tc>
        <w:tc>
          <w:tcPr>
            <w:tcW w:w="236" w:type="dxa"/>
            <w:noWrap/>
            <w:vAlign w:val="bottom"/>
            <w:hideMark/>
          </w:tcPr>
          <w:p w:rsidR="00A929DF" w:rsidRDefault="00A929DF"/>
        </w:tc>
      </w:tr>
      <w:tr w:rsidR="00A929DF" w:rsidTr="00A929DF">
        <w:trPr>
          <w:trHeight w:val="274"/>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Прочие межбюджетные трансферты на компенсацию местным бюджетам расходов по организации электроснабжения от дизельных электростанций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0502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0426340120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41808,1</w:t>
            </w:r>
          </w:p>
        </w:tc>
        <w:tc>
          <w:tcPr>
            <w:tcW w:w="236" w:type="dxa"/>
            <w:noWrap/>
            <w:vAlign w:val="bottom"/>
            <w:hideMark/>
          </w:tcPr>
          <w:p w:rsidR="00A929DF" w:rsidRDefault="00A929DF"/>
        </w:tc>
      </w:tr>
      <w:tr w:rsidR="00A929DF" w:rsidTr="00A929DF">
        <w:trPr>
          <w:trHeight w:val="60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color w:val="000000"/>
              </w:rPr>
            </w:pPr>
            <w:r>
              <w:rPr>
                <w:rFonts w:ascii="Arial" w:hAnsi="Arial" w:cs="Arial"/>
                <w:color w:val="000000"/>
              </w:rPr>
              <w:lastRenderedPageBreak/>
              <w:t xml:space="preserve">Субсидии юридическим лицам (кроме </w:t>
            </w:r>
            <w:proofErr w:type="spellStart"/>
            <w:r>
              <w:rPr>
                <w:rFonts w:ascii="Arial" w:hAnsi="Arial" w:cs="Arial"/>
                <w:color w:val="000000"/>
              </w:rPr>
              <w:t>некомерческих</w:t>
            </w:r>
            <w:proofErr w:type="spellEnd"/>
            <w:r>
              <w:rPr>
                <w:rFonts w:ascii="Arial" w:hAnsi="Arial" w:cs="Arial"/>
                <w:color w:val="000000"/>
              </w:rPr>
              <w:t xml:space="preserve"> организаций), индивидуальным предпринимателям, физическим лицам</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0502</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0426340120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810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41808,1</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Благоустройство</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1185,0</w:t>
            </w:r>
          </w:p>
        </w:tc>
        <w:tc>
          <w:tcPr>
            <w:tcW w:w="236" w:type="dxa"/>
            <w:noWrap/>
            <w:vAlign w:val="bottom"/>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Уличное освещение</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6000100000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742,0</w:t>
            </w:r>
          </w:p>
        </w:tc>
        <w:tc>
          <w:tcPr>
            <w:tcW w:w="236" w:type="dxa"/>
            <w:noWrap/>
            <w:vAlign w:val="bottom"/>
            <w:hideMark/>
          </w:tcPr>
          <w:p w:rsidR="00A929DF" w:rsidRDefault="00A929DF"/>
        </w:tc>
      </w:tr>
      <w:tr w:rsidR="00A929DF" w:rsidTr="00A929DF">
        <w:trPr>
          <w:trHeight w:val="60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6000100000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sz w:val="18"/>
                <w:szCs w:val="18"/>
              </w:rPr>
            </w:pPr>
            <w:r>
              <w:rPr>
                <w:rFonts w:ascii="Arial" w:hAnsi="Arial" w:cs="Arial"/>
                <w:sz w:val="18"/>
                <w:szCs w:val="18"/>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742,0</w:t>
            </w:r>
          </w:p>
        </w:tc>
        <w:tc>
          <w:tcPr>
            <w:tcW w:w="236" w:type="dxa"/>
            <w:noWrap/>
            <w:vAlign w:val="bottom"/>
            <w:hideMark/>
          </w:tcPr>
          <w:p w:rsidR="00A929DF" w:rsidRDefault="00A929DF"/>
        </w:tc>
      </w:tr>
      <w:tr w:rsidR="00A929DF" w:rsidTr="00A929DF">
        <w:trPr>
          <w:trHeight w:val="34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Ликвидация несанкционированной свалки</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6000300000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80,0</w:t>
            </w:r>
          </w:p>
        </w:tc>
        <w:tc>
          <w:tcPr>
            <w:tcW w:w="236" w:type="dxa"/>
            <w:noWrap/>
            <w:vAlign w:val="bottom"/>
            <w:hideMark/>
          </w:tcPr>
          <w:p w:rsidR="00A929DF" w:rsidRDefault="00A929DF"/>
        </w:tc>
      </w:tr>
      <w:tr w:rsidR="00A929DF" w:rsidTr="00A929DF">
        <w:trPr>
          <w:trHeight w:val="58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6000300000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80,0</w:t>
            </w:r>
          </w:p>
        </w:tc>
        <w:tc>
          <w:tcPr>
            <w:tcW w:w="236" w:type="dxa"/>
            <w:noWrap/>
            <w:vAlign w:val="bottom"/>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Содержание мест </w:t>
            </w:r>
            <w:proofErr w:type="spellStart"/>
            <w:r>
              <w:rPr>
                <w:rFonts w:ascii="Arial" w:hAnsi="Arial" w:cs="Arial"/>
                <w:b/>
                <w:bCs/>
              </w:rPr>
              <w:t>захоронениябытовых</w:t>
            </w:r>
            <w:proofErr w:type="spellEnd"/>
            <w:r>
              <w:rPr>
                <w:rFonts w:ascii="Arial" w:hAnsi="Arial" w:cs="Arial"/>
                <w:b/>
                <w:bCs/>
              </w:rPr>
              <w:t xml:space="preserve"> отходов</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6000400000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10,0</w:t>
            </w:r>
          </w:p>
        </w:tc>
        <w:tc>
          <w:tcPr>
            <w:tcW w:w="236" w:type="dxa"/>
            <w:noWrap/>
            <w:vAlign w:val="bottom"/>
            <w:hideMark/>
          </w:tcPr>
          <w:p w:rsidR="00A929DF" w:rsidRDefault="00A929DF"/>
        </w:tc>
      </w:tr>
      <w:tr w:rsidR="00A929DF" w:rsidTr="00A929DF">
        <w:trPr>
          <w:trHeight w:val="51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6000400000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10,0</w:t>
            </w:r>
          </w:p>
        </w:tc>
        <w:tc>
          <w:tcPr>
            <w:tcW w:w="236" w:type="dxa"/>
            <w:noWrap/>
            <w:vAlign w:val="bottom"/>
            <w:hideMark/>
          </w:tcPr>
          <w:p w:rsidR="00A929DF" w:rsidRDefault="00A929DF"/>
        </w:tc>
      </w:tr>
      <w:tr w:rsidR="00A929DF" w:rsidTr="00A929DF">
        <w:trPr>
          <w:trHeight w:val="40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Прочие мероприятия по благоустройству поселений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6000500000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353,0</w:t>
            </w:r>
          </w:p>
        </w:tc>
        <w:tc>
          <w:tcPr>
            <w:tcW w:w="236" w:type="dxa"/>
            <w:noWrap/>
            <w:vAlign w:val="bottom"/>
            <w:hideMark/>
          </w:tcPr>
          <w:p w:rsidR="00A929DF" w:rsidRDefault="00A929DF"/>
        </w:tc>
      </w:tr>
      <w:tr w:rsidR="00A929DF" w:rsidTr="00A929DF">
        <w:trPr>
          <w:trHeight w:val="51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6000500000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353,0</w:t>
            </w:r>
          </w:p>
        </w:tc>
        <w:tc>
          <w:tcPr>
            <w:tcW w:w="236" w:type="dxa"/>
            <w:noWrap/>
            <w:vAlign w:val="bottom"/>
            <w:hideMark/>
          </w:tcPr>
          <w:p w:rsidR="00A929DF" w:rsidRDefault="00A929DF"/>
        </w:tc>
      </w:tr>
      <w:tr w:rsidR="00A929DF" w:rsidTr="00A929DF">
        <w:trPr>
          <w:trHeight w:val="42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color w:val="000000"/>
              </w:rPr>
            </w:pPr>
            <w:r>
              <w:rPr>
                <w:rFonts w:ascii="Arial" w:hAnsi="Arial" w:cs="Arial"/>
                <w:color w:val="000000"/>
              </w:rPr>
              <w:t>Уплата налогов, сборов и иных платежей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0503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6000500000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850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0,0</w:t>
            </w:r>
          </w:p>
        </w:tc>
        <w:tc>
          <w:tcPr>
            <w:tcW w:w="236" w:type="dxa"/>
            <w:noWrap/>
            <w:vAlign w:val="bottom"/>
            <w:hideMark/>
          </w:tcPr>
          <w:p w:rsidR="00A929DF" w:rsidRDefault="00A929DF"/>
        </w:tc>
      </w:tr>
      <w:tr w:rsidR="00A929DF" w:rsidTr="00A929DF">
        <w:trPr>
          <w:trHeight w:val="42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Образование</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0700</w:t>
            </w:r>
          </w:p>
        </w:tc>
        <w:tc>
          <w:tcPr>
            <w:tcW w:w="1329" w:type="dxa"/>
            <w:shd w:val="clear" w:color="auto" w:fill="FFFFFF"/>
            <w:noWrap/>
            <w:vAlign w:val="bottom"/>
            <w:hideMark/>
          </w:tcPr>
          <w:p w:rsidR="00A929DF" w:rsidRDefault="00A929DF">
            <w:pPr>
              <w:rPr>
                <w:rFonts w:ascii="Arial" w:hAnsi="Arial" w:cs="Arial"/>
              </w:rPr>
            </w:pPr>
            <w:r>
              <w:rPr>
                <w:rFonts w:ascii="Arial" w:hAnsi="Arial" w:cs="Arial"/>
              </w:rPr>
              <w:t> </w:t>
            </w:r>
          </w:p>
        </w:tc>
        <w:tc>
          <w:tcPr>
            <w:tcW w:w="655"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Молодежная политика</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0707</w:t>
            </w:r>
          </w:p>
        </w:tc>
        <w:tc>
          <w:tcPr>
            <w:tcW w:w="1329" w:type="dxa"/>
            <w:tcBorders>
              <w:top w:val="single" w:sz="4" w:space="0" w:color="auto"/>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Организационно-воспитательная работа с молодежью</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0707</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4310000000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c>
          <w:tcPr>
            <w:tcW w:w="236" w:type="dxa"/>
            <w:noWrap/>
            <w:vAlign w:val="bottom"/>
            <w:hideMark/>
          </w:tcPr>
          <w:p w:rsidR="00A929DF" w:rsidRDefault="00A929DF"/>
        </w:tc>
      </w:tr>
      <w:tr w:rsidR="00A929DF" w:rsidTr="00A929DF">
        <w:trPr>
          <w:trHeight w:val="31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Проведение мероприятий для детей и молодежи</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0707</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4310100000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10,8</w:t>
            </w:r>
          </w:p>
        </w:tc>
        <w:tc>
          <w:tcPr>
            <w:tcW w:w="236" w:type="dxa"/>
            <w:noWrap/>
            <w:vAlign w:val="bottom"/>
            <w:hideMark/>
          </w:tcPr>
          <w:p w:rsidR="00A929DF" w:rsidRDefault="00A929DF"/>
        </w:tc>
      </w:tr>
      <w:tr w:rsidR="00A929DF" w:rsidTr="00A929DF">
        <w:trPr>
          <w:trHeight w:val="57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0707</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4310100000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10,8</w:t>
            </w:r>
          </w:p>
        </w:tc>
        <w:tc>
          <w:tcPr>
            <w:tcW w:w="236" w:type="dxa"/>
            <w:noWrap/>
            <w:vAlign w:val="bottom"/>
            <w:hideMark/>
          </w:tcPr>
          <w:p w:rsidR="00A929DF" w:rsidRDefault="00A929DF"/>
        </w:tc>
      </w:tr>
      <w:tr w:rsidR="00A929DF" w:rsidTr="00A929DF">
        <w:trPr>
          <w:trHeight w:val="33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Социальное обеспечение населения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1000</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c>
          <w:tcPr>
            <w:tcW w:w="236" w:type="dxa"/>
            <w:noWrap/>
            <w:vAlign w:val="bottom"/>
            <w:hideMark/>
          </w:tcPr>
          <w:p w:rsidR="00A929DF" w:rsidRDefault="00A929DF"/>
        </w:tc>
      </w:tr>
      <w:tr w:rsidR="00A929DF" w:rsidTr="00A929DF">
        <w:trPr>
          <w:trHeight w:val="39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Иные безвозмездные и безвозвратные перечисления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c>
          <w:tcPr>
            <w:tcW w:w="236" w:type="dxa"/>
            <w:noWrap/>
            <w:vAlign w:val="bottom"/>
            <w:hideMark/>
          </w:tcPr>
          <w:p w:rsidR="00A929DF" w:rsidRDefault="00A929DF"/>
        </w:tc>
      </w:tr>
      <w:tr w:rsidR="00A929DF" w:rsidTr="00A929DF">
        <w:trPr>
          <w:trHeight w:val="37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Целевые программы муниципальных образований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c>
          <w:tcPr>
            <w:tcW w:w="236" w:type="dxa"/>
            <w:noWrap/>
            <w:vAlign w:val="bottom"/>
            <w:hideMark/>
          </w:tcPr>
          <w:p w:rsidR="00A929DF" w:rsidRDefault="00A929DF"/>
        </w:tc>
      </w:tr>
      <w:tr w:rsidR="00A929DF" w:rsidTr="00A929DF">
        <w:trPr>
          <w:trHeight w:val="60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Пособия, компенсации, меры социальной поддержки по публичным нормативным обязательствам</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1003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310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107,7</w:t>
            </w:r>
          </w:p>
        </w:tc>
        <w:tc>
          <w:tcPr>
            <w:tcW w:w="236" w:type="dxa"/>
            <w:noWrap/>
            <w:vAlign w:val="bottom"/>
            <w:hideMark/>
          </w:tcPr>
          <w:p w:rsidR="00A929DF" w:rsidRDefault="00A929DF"/>
        </w:tc>
      </w:tr>
      <w:tr w:rsidR="00A929DF" w:rsidTr="00A929DF">
        <w:trPr>
          <w:trHeight w:val="69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sz w:val="18"/>
                <w:szCs w:val="18"/>
              </w:rPr>
            </w:pPr>
            <w:r>
              <w:rPr>
                <w:rFonts w:ascii="Arial" w:hAnsi="Arial" w:cs="Arial"/>
                <w:b/>
                <w:bCs/>
                <w:sz w:val="18"/>
                <w:szCs w:val="18"/>
              </w:rPr>
              <w:t xml:space="preserve">Прочие межбюджетные трансферты на реализацию мероприятий муниципальной программы "Развитие комфортной социальной среды Верхнекетского района на 2016-2021 годы"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1003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7950200000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310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107,7</w:t>
            </w:r>
          </w:p>
        </w:tc>
        <w:tc>
          <w:tcPr>
            <w:tcW w:w="236" w:type="dxa"/>
            <w:noWrap/>
            <w:vAlign w:val="bottom"/>
            <w:hideMark/>
          </w:tcPr>
          <w:p w:rsidR="00A929DF" w:rsidRDefault="00A929DF"/>
        </w:tc>
      </w:tr>
      <w:tr w:rsidR="00A929DF" w:rsidTr="00A929DF">
        <w:trPr>
          <w:trHeight w:val="64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sz w:val="18"/>
                <w:szCs w:val="18"/>
              </w:rPr>
            </w:pPr>
            <w:r>
              <w:rPr>
                <w:rFonts w:ascii="Arial" w:hAnsi="Arial" w:cs="Arial"/>
                <w:b/>
                <w:bCs/>
                <w:sz w:val="18"/>
                <w:szCs w:val="18"/>
              </w:rPr>
              <w:t xml:space="preserve">   -оказание адресной помощи малообеспеченным семьям, имеющим пять и более несовершеннолетних детей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1003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7950200030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310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107,7</w:t>
            </w:r>
          </w:p>
        </w:tc>
        <w:tc>
          <w:tcPr>
            <w:tcW w:w="236" w:type="dxa"/>
            <w:noWrap/>
            <w:vAlign w:val="bottom"/>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Физическая культура и спорт</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1100</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sz w:val="18"/>
                <w:szCs w:val="18"/>
              </w:rPr>
            </w:pPr>
            <w:r>
              <w:rPr>
                <w:rFonts w:ascii="Arial" w:hAnsi="Arial" w:cs="Arial"/>
                <w:b/>
                <w:bCs/>
                <w:sz w:val="18"/>
                <w:szCs w:val="18"/>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c>
          <w:tcPr>
            <w:tcW w:w="236" w:type="dxa"/>
            <w:noWrap/>
            <w:vAlign w:val="bottom"/>
            <w:hideMark/>
          </w:tcPr>
          <w:p w:rsidR="00A929DF" w:rsidRDefault="00A929DF"/>
        </w:tc>
      </w:tr>
      <w:tr w:rsidR="00A929DF" w:rsidTr="00A929DF">
        <w:trPr>
          <w:trHeight w:val="45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Физическая культура</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c>
          <w:tcPr>
            <w:tcW w:w="236" w:type="dxa"/>
            <w:noWrap/>
            <w:vAlign w:val="bottom"/>
            <w:hideMark/>
          </w:tcPr>
          <w:p w:rsidR="00A929DF" w:rsidRDefault="00A929DF"/>
        </w:tc>
      </w:tr>
      <w:tr w:rsidR="00A929DF" w:rsidTr="00A929DF">
        <w:trPr>
          <w:trHeight w:val="40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Физкультурно-оздоровительная работа и спортивные мероприятия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5120000000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c>
          <w:tcPr>
            <w:tcW w:w="236" w:type="dxa"/>
            <w:noWrap/>
            <w:vAlign w:val="bottom"/>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Мероприятия в области физической культуры и спорта</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1101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5129700000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18,0</w:t>
            </w:r>
          </w:p>
        </w:tc>
        <w:tc>
          <w:tcPr>
            <w:tcW w:w="236" w:type="dxa"/>
            <w:noWrap/>
            <w:vAlign w:val="bottom"/>
            <w:hideMark/>
          </w:tcPr>
          <w:p w:rsidR="00A929DF" w:rsidRDefault="00A929DF"/>
        </w:tc>
      </w:tr>
      <w:tr w:rsidR="00A929DF" w:rsidTr="00A929DF">
        <w:trPr>
          <w:trHeight w:val="48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lastRenderedPageBreak/>
              <w:t>Иные закупки товаров, работ,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1101</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5129700000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240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18,0</w:t>
            </w:r>
          </w:p>
        </w:tc>
        <w:tc>
          <w:tcPr>
            <w:tcW w:w="236" w:type="dxa"/>
            <w:noWrap/>
            <w:vAlign w:val="bottom"/>
            <w:hideMark/>
          </w:tcPr>
          <w:p w:rsidR="00A929DF" w:rsidRDefault="00A929DF"/>
        </w:tc>
      </w:tr>
      <w:tr w:rsidR="00A929DF" w:rsidTr="00A929DF">
        <w:trPr>
          <w:trHeight w:val="51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sz w:val="18"/>
                <w:szCs w:val="18"/>
              </w:rPr>
            </w:pPr>
            <w:r>
              <w:rPr>
                <w:rFonts w:ascii="Arial" w:hAnsi="Arial" w:cs="Arial"/>
                <w:b/>
                <w:bCs/>
                <w:sz w:val="18"/>
                <w:szCs w:val="18"/>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1400</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sz w:val="18"/>
                <w:szCs w:val="18"/>
              </w:rPr>
            </w:pPr>
            <w:r>
              <w:rPr>
                <w:rFonts w:ascii="Arial" w:hAnsi="Arial" w:cs="Arial"/>
                <w:b/>
                <w:bCs/>
                <w:sz w:val="18"/>
                <w:szCs w:val="18"/>
              </w:rPr>
              <w:t>710,5</w:t>
            </w:r>
          </w:p>
        </w:tc>
        <w:tc>
          <w:tcPr>
            <w:tcW w:w="236" w:type="dxa"/>
            <w:noWrap/>
            <w:vAlign w:val="bottom"/>
            <w:hideMark/>
          </w:tcPr>
          <w:p w:rsidR="00A929DF" w:rsidRDefault="00A929DF"/>
        </w:tc>
      </w:tr>
      <w:tr w:rsidR="00A929DF" w:rsidTr="00A929DF">
        <w:trPr>
          <w:trHeight w:val="360"/>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Прочие межбюджетные трансферты общего характера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710,5</w:t>
            </w:r>
          </w:p>
        </w:tc>
        <w:tc>
          <w:tcPr>
            <w:tcW w:w="236" w:type="dxa"/>
            <w:noWrap/>
            <w:vAlign w:val="bottom"/>
            <w:hideMark/>
          </w:tcPr>
          <w:p w:rsidR="00A929DF" w:rsidRDefault="00A929DF"/>
        </w:tc>
      </w:tr>
      <w:tr w:rsidR="00A929DF" w:rsidTr="00A929DF">
        <w:trPr>
          <w:trHeight w:val="345"/>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 xml:space="preserve">Межбюджетные трансферты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5210000000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 </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710,5</w:t>
            </w:r>
          </w:p>
        </w:tc>
        <w:tc>
          <w:tcPr>
            <w:tcW w:w="236" w:type="dxa"/>
            <w:noWrap/>
            <w:vAlign w:val="bottom"/>
            <w:hideMark/>
          </w:tcPr>
          <w:p w:rsidR="00A929DF" w:rsidRDefault="00A929DF"/>
        </w:tc>
      </w:tr>
      <w:tr w:rsidR="00A929DF" w:rsidTr="00A929DF">
        <w:trPr>
          <w:trHeight w:val="1485"/>
        </w:trPr>
        <w:tc>
          <w:tcPr>
            <w:tcW w:w="4253" w:type="dxa"/>
            <w:tcBorders>
              <w:top w:val="single" w:sz="4" w:space="0" w:color="auto"/>
              <w:left w:val="single" w:sz="4" w:space="0" w:color="auto"/>
              <w:bottom w:val="nil"/>
              <w:right w:val="single" w:sz="4" w:space="0" w:color="auto"/>
            </w:tcBorders>
            <w:shd w:val="clear" w:color="auto" w:fill="FFFFFF"/>
            <w:vAlign w:val="center"/>
            <w:hideMark/>
          </w:tcPr>
          <w:p w:rsidR="00A929DF" w:rsidRDefault="00A929DF">
            <w:pPr>
              <w:rPr>
                <w:rFonts w:ascii="Arial" w:hAnsi="Arial" w:cs="Arial"/>
                <w:b/>
                <w:bCs/>
              </w:rPr>
            </w:pPr>
            <w:r>
              <w:rPr>
                <w:rFonts w:ascii="Arial" w:hAnsi="Arial" w:cs="Arial"/>
                <w:b/>
                <w:bCs/>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Arial" w:hAnsi="Arial" w:cs="Arial"/>
                <w:b/>
                <w:bCs/>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single" w:sz="4" w:space="0" w:color="auto"/>
              <w:left w:val="single" w:sz="4" w:space="0" w:color="auto"/>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5210600000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b/>
                <w:bCs/>
              </w:rPr>
            </w:pPr>
            <w:r>
              <w:rPr>
                <w:rFonts w:ascii="Arial" w:hAnsi="Arial" w:cs="Arial"/>
                <w:b/>
                <w:bCs/>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b/>
                <w:bCs/>
              </w:rPr>
            </w:pPr>
            <w:r>
              <w:rPr>
                <w:rFonts w:ascii="Arial" w:hAnsi="Arial" w:cs="Arial"/>
                <w:b/>
                <w:bCs/>
              </w:rPr>
              <w:t>710,5</w:t>
            </w:r>
          </w:p>
        </w:tc>
        <w:tc>
          <w:tcPr>
            <w:tcW w:w="236" w:type="dxa"/>
            <w:noWrap/>
            <w:vAlign w:val="bottom"/>
            <w:hideMark/>
          </w:tcPr>
          <w:p w:rsidR="00A929DF" w:rsidRDefault="00A929DF"/>
        </w:tc>
      </w:tr>
      <w:tr w:rsidR="00A929DF" w:rsidTr="00A929DF">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5210600010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26,1</w:t>
            </w:r>
          </w:p>
        </w:tc>
        <w:tc>
          <w:tcPr>
            <w:tcW w:w="236" w:type="dxa"/>
            <w:noWrap/>
            <w:vAlign w:val="bottom"/>
            <w:hideMark/>
          </w:tcPr>
          <w:p w:rsidR="00A929DF" w:rsidRDefault="00A929DF"/>
        </w:tc>
      </w:tr>
      <w:tr w:rsidR="00A929DF" w:rsidTr="00A929DF">
        <w:trPr>
          <w:trHeight w:val="109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библиотечного фонда библиотек поселения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5210600020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20,7</w:t>
            </w:r>
          </w:p>
        </w:tc>
        <w:tc>
          <w:tcPr>
            <w:tcW w:w="236" w:type="dxa"/>
            <w:noWrap/>
            <w:vAlign w:val="bottom"/>
            <w:hideMark/>
          </w:tcPr>
          <w:p w:rsidR="00A929DF" w:rsidRDefault="00A929DF"/>
        </w:tc>
      </w:tr>
      <w:tr w:rsidR="00A929DF" w:rsidTr="00A929DF">
        <w:trPr>
          <w:trHeight w:val="114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5210600030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7,7</w:t>
            </w:r>
          </w:p>
        </w:tc>
        <w:tc>
          <w:tcPr>
            <w:tcW w:w="236" w:type="dxa"/>
            <w:noWrap/>
            <w:vAlign w:val="bottom"/>
            <w:hideMark/>
          </w:tcPr>
          <w:p w:rsidR="00A929DF" w:rsidRDefault="00A929DF"/>
        </w:tc>
      </w:tr>
      <w:tr w:rsidR="00A929DF" w:rsidTr="00A929DF">
        <w:trPr>
          <w:trHeight w:val="52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организации в границах поселения электро-, тепло- и водоснабжения населения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5210600040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259,3</w:t>
            </w:r>
          </w:p>
        </w:tc>
        <w:tc>
          <w:tcPr>
            <w:tcW w:w="236" w:type="dxa"/>
            <w:noWrap/>
            <w:vAlign w:val="bottom"/>
            <w:hideMark/>
          </w:tcPr>
          <w:p w:rsidR="00A929DF" w:rsidRDefault="00A929DF"/>
        </w:tc>
      </w:tr>
      <w:tr w:rsidR="00A929DF" w:rsidTr="00A929DF">
        <w:trPr>
          <w:trHeight w:val="76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5210600050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25,9</w:t>
            </w:r>
          </w:p>
        </w:tc>
        <w:tc>
          <w:tcPr>
            <w:tcW w:w="236" w:type="dxa"/>
            <w:noWrap/>
            <w:vAlign w:val="bottom"/>
            <w:hideMark/>
          </w:tcPr>
          <w:p w:rsidR="00A929DF" w:rsidRDefault="00A929DF"/>
        </w:tc>
      </w:tr>
      <w:tr w:rsidR="00A929DF" w:rsidTr="00A929DF">
        <w:trPr>
          <w:trHeight w:val="562"/>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подготовке документов для выдачи разрешений на строительств</w:t>
            </w:r>
            <w:proofErr w:type="gramStart"/>
            <w:r>
              <w:rPr>
                <w:rFonts w:ascii="Arial" w:hAnsi="Arial" w:cs="Arial"/>
              </w:rPr>
              <w:t>о(</w:t>
            </w:r>
            <w:proofErr w:type="gramEnd"/>
            <w:r>
              <w:rPr>
                <w:rFonts w:ascii="Arial" w:hAnsi="Arial" w:cs="Arial"/>
              </w:rPr>
              <w:t>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5210600060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290,4</w:t>
            </w:r>
          </w:p>
        </w:tc>
        <w:tc>
          <w:tcPr>
            <w:tcW w:w="236" w:type="dxa"/>
            <w:noWrap/>
            <w:vAlign w:val="bottom"/>
            <w:hideMark/>
          </w:tcPr>
          <w:p w:rsidR="00A929DF" w:rsidRDefault="00A929DF"/>
        </w:tc>
      </w:tr>
      <w:tr w:rsidR="00A929DF" w:rsidTr="00A929DF">
        <w:trPr>
          <w:trHeight w:val="33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проведению внешнего муниципального финансового контроля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5210600070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noWrap/>
            <w:vAlign w:val="bottom"/>
            <w:hideMark/>
          </w:tcPr>
          <w:p w:rsidR="00A929DF" w:rsidRDefault="00A929DF">
            <w:pPr>
              <w:jc w:val="center"/>
              <w:rPr>
                <w:rFonts w:ascii="Arial" w:hAnsi="Arial" w:cs="Arial"/>
                <w:sz w:val="18"/>
                <w:szCs w:val="18"/>
              </w:rPr>
            </w:pPr>
            <w:r>
              <w:rPr>
                <w:rFonts w:ascii="Arial" w:hAnsi="Arial" w:cs="Arial"/>
                <w:sz w:val="18"/>
                <w:szCs w:val="18"/>
              </w:rPr>
              <w:t>18,2</w:t>
            </w:r>
          </w:p>
        </w:tc>
        <w:tc>
          <w:tcPr>
            <w:tcW w:w="236" w:type="dxa"/>
            <w:noWrap/>
            <w:vAlign w:val="bottom"/>
            <w:hideMark/>
          </w:tcPr>
          <w:p w:rsidR="00A929DF" w:rsidRDefault="00A929DF"/>
        </w:tc>
      </w:tr>
      <w:tr w:rsidR="00A929DF" w:rsidTr="00A929DF">
        <w:trPr>
          <w:trHeight w:val="840"/>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lastRenderedPageBreak/>
              <w:t xml:space="preserve">   -  по проведению текущей антикоррупционной и правовой экспертизы муниципальных нормативных правовых актов и их проектов</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5210600080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18</w:t>
            </w:r>
          </w:p>
        </w:tc>
        <w:tc>
          <w:tcPr>
            <w:tcW w:w="236" w:type="dxa"/>
            <w:noWrap/>
            <w:vAlign w:val="bottom"/>
            <w:hideMark/>
          </w:tcPr>
          <w:p w:rsidR="00A929DF" w:rsidRDefault="00A929DF"/>
        </w:tc>
      </w:tr>
      <w:tr w:rsidR="00A929DF" w:rsidTr="00A929DF">
        <w:trPr>
          <w:trHeight w:val="265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proofErr w:type="gramStart"/>
            <w:r>
              <w:rPr>
                <w:rFonts w:ascii="Arial" w:hAnsi="Arial" w:cs="Arial"/>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Pr>
                <w:rFonts w:ascii="Arial" w:hAnsi="Arial" w:cs="Arial"/>
              </w:rPr>
              <w:t xml:space="preserve"> по размещению в реестре контрактов информации и документов о заключенных заказчиком муниципальных контрактах </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5210600090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1,2</w:t>
            </w:r>
          </w:p>
        </w:tc>
        <w:tc>
          <w:tcPr>
            <w:tcW w:w="236" w:type="dxa"/>
            <w:noWrap/>
            <w:vAlign w:val="bottom"/>
            <w:hideMark/>
          </w:tcPr>
          <w:p w:rsidR="00A929DF" w:rsidRDefault="00A929DF"/>
        </w:tc>
      </w:tr>
      <w:tr w:rsidR="00A929DF" w:rsidTr="00A929DF">
        <w:trPr>
          <w:trHeight w:val="1065"/>
        </w:trPr>
        <w:tc>
          <w:tcPr>
            <w:tcW w:w="4253" w:type="dxa"/>
            <w:tcBorders>
              <w:top w:val="nil"/>
              <w:left w:val="single" w:sz="4" w:space="0" w:color="auto"/>
              <w:bottom w:val="single" w:sz="4" w:space="0" w:color="auto"/>
              <w:right w:val="single" w:sz="4" w:space="0" w:color="auto"/>
            </w:tcBorders>
            <w:shd w:val="clear" w:color="auto" w:fill="FFFFFF"/>
            <w:hideMark/>
          </w:tcPr>
          <w:p w:rsidR="00A929DF" w:rsidRDefault="00A929DF">
            <w:pPr>
              <w:rPr>
                <w:rFonts w:ascii="Arial" w:hAnsi="Arial" w:cs="Arial"/>
              </w:rPr>
            </w:pPr>
            <w:r>
              <w:rPr>
                <w:rFonts w:ascii="Arial" w:hAnsi="Arial" w:cs="Arial"/>
              </w:rPr>
              <w:t xml:space="preserve">   -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single" w:sz="4" w:space="0" w:color="auto"/>
              <w:left w:val="nil"/>
              <w:bottom w:val="nil"/>
              <w:right w:val="nil"/>
            </w:tcBorders>
            <w:shd w:val="clear" w:color="auto" w:fill="FFFFFF"/>
            <w:vAlign w:val="bottom"/>
            <w:hideMark/>
          </w:tcPr>
          <w:p w:rsidR="00A929DF" w:rsidRDefault="00A929DF">
            <w:pPr>
              <w:jc w:val="center"/>
              <w:rPr>
                <w:rFonts w:ascii="Arial" w:hAnsi="Arial" w:cs="Arial"/>
                <w:b/>
                <w:bCs/>
                <w:sz w:val="22"/>
                <w:szCs w:val="22"/>
              </w:rPr>
            </w:pPr>
            <w:r>
              <w:rPr>
                <w:rFonts w:ascii="Arial" w:hAnsi="Arial" w:cs="Arial"/>
                <w:b/>
                <w:bCs/>
                <w:sz w:val="22"/>
                <w:szCs w:val="22"/>
              </w:rPr>
              <w:t>916</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1403</w:t>
            </w:r>
          </w:p>
        </w:tc>
        <w:tc>
          <w:tcPr>
            <w:tcW w:w="1329"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5210600100</w:t>
            </w:r>
          </w:p>
        </w:tc>
        <w:tc>
          <w:tcPr>
            <w:tcW w:w="655"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540</w:t>
            </w:r>
          </w:p>
        </w:tc>
        <w:tc>
          <w:tcPr>
            <w:tcW w:w="1701" w:type="dxa"/>
            <w:tcBorders>
              <w:top w:val="nil"/>
              <w:left w:val="nil"/>
              <w:bottom w:val="single" w:sz="4" w:space="0" w:color="auto"/>
              <w:right w:val="single" w:sz="4" w:space="0" w:color="auto"/>
            </w:tcBorders>
            <w:shd w:val="clear" w:color="auto" w:fill="FFFFFF"/>
            <w:vAlign w:val="bottom"/>
            <w:hideMark/>
          </w:tcPr>
          <w:p w:rsidR="00A929DF" w:rsidRDefault="00A929DF">
            <w:pPr>
              <w:jc w:val="center"/>
              <w:rPr>
                <w:rFonts w:ascii="Arial" w:hAnsi="Arial" w:cs="Arial"/>
              </w:rPr>
            </w:pPr>
            <w:r>
              <w:rPr>
                <w:rFonts w:ascii="Arial" w:hAnsi="Arial" w:cs="Arial"/>
              </w:rPr>
              <w:t>43</w:t>
            </w:r>
          </w:p>
        </w:tc>
        <w:tc>
          <w:tcPr>
            <w:tcW w:w="236" w:type="dxa"/>
            <w:noWrap/>
            <w:vAlign w:val="bottom"/>
            <w:hideMark/>
          </w:tcPr>
          <w:p w:rsidR="00A929DF" w:rsidRDefault="00A929DF"/>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9781" w:type="dxa"/>
        <w:tblInd w:w="-176" w:type="dxa"/>
        <w:tblLook w:val="04A0" w:firstRow="1" w:lastRow="0" w:firstColumn="1" w:lastColumn="0" w:noHBand="0" w:noVBand="1"/>
      </w:tblPr>
      <w:tblGrid>
        <w:gridCol w:w="1701"/>
        <w:gridCol w:w="2268"/>
        <w:gridCol w:w="1276"/>
        <w:gridCol w:w="4536"/>
      </w:tblGrid>
      <w:tr w:rsidR="00A929DF" w:rsidTr="00A929DF">
        <w:trPr>
          <w:trHeight w:val="255"/>
        </w:trPr>
        <w:tc>
          <w:tcPr>
            <w:tcW w:w="1701" w:type="dxa"/>
            <w:noWrap/>
            <w:vAlign w:val="bottom"/>
            <w:hideMark/>
          </w:tcPr>
          <w:p w:rsidR="00A929DF" w:rsidRDefault="00A929DF"/>
        </w:tc>
        <w:tc>
          <w:tcPr>
            <w:tcW w:w="2268" w:type="dxa"/>
            <w:noWrap/>
            <w:vAlign w:val="bottom"/>
            <w:hideMark/>
          </w:tcPr>
          <w:p w:rsidR="00A929DF" w:rsidRDefault="00A929DF"/>
        </w:tc>
        <w:tc>
          <w:tcPr>
            <w:tcW w:w="1276" w:type="dxa"/>
            <w:noWrap/>
            <w:vAlign w:val="bottom"/>
            <w:hideMark/>
          </w:tcPr>
          <w:p w:rsidR="00A929DF" w:rsidRDefault="00A929DF"/>
        </w:tc>
        <w:tc>
          <w:tcPr>
            <w:tcW w:w="4536" w:type="dxa"/>
            <w:noWrap/>
            <w:vAlign w:val="bottom"/>
            <w:hideMark/>
          </w:tcPr>
          <w:p w:rsidR="00A929DF" w:rsidRDefault="00A929DF">
            <w:pPr>
              <w:jc w:val="right"/>
              <w:rPr>
                <w:rFonts w:ascii="Arial" w:hAnsi="Arial" w:cs="Arial"/>
              </w:rPr>
            </w:pPr>
            <w:r>
              <w:rPr>
                <w:rFonts w:ascii="Arial" w:hAnsi="Arial" w:cs="Arial"/>
              </w:rPr>
              <w:t>Приложение 12</w:t>
            </w:r>
          </w:p>
        </w:tc>
      </w:tr>
      <w:tr w:rsidR="00A929DF" w:rsidTr="00A929DF">
        <w:trPr>
          <w:trHeight w:val="255"/>
        </w:trPr>
        <w:tc>
          <w:tcPr>
            <w:tcW w:w="1701" w:type="dxa"/>
            <w:noWrap/>
            <w:vAlign w:val="bottom"/>
            <w:hideMark/>
          </w:tcPr>
          <w:p w:rsidR="00A929DF" w:rsidRDefault="00A929DF"/>
        </w:tc>
        <w:tc>
          <w:tcPr>
            <w:tcW w:w="2268" w:type="dxa"/>
            <w:noWrap/>
            <w:vAlign w:val="bottom"/>
            <w:hideMark/>
          </w:tcPr>
          <w:p w:rsidR="00A929DF" w:rsidRDefault="00A929DF"/>
        </w:tc>
        <w:tc>
          <w:tcPr>
            <w:tcW w:w="1276" w:type="dxa"/>
            <w:noWrap/>
            <w:vAlign w:val="bottom"/>
            <w:hideMark/>
          </w:tcPr>
          <w:p w:rsidR="00A929DF" w:rsidRDefault="00A929DF"/>
        </w:tc>
        <w:tc>
          <w:tcPr>
            <w:tcW w:w="4536" w:type="dxa"/>
            <w:shd w:val="clear" w:color="auto" w:fill="FFFFFF"/>
            <w:noWrap/>
            <w:vAlign w:val="bottom"/>
            <w:hideMark/>
          </w:tcPr>
          <w:p w:rsidR="00A929DF" w:rsidRDefault="00A929DF">
            <w:pPr>
              <w:jc w:val="right"/>
              <w:rPr>
                <w:rFonts w:ascii="Arial" w:hAnsi="Arial" w:cs="Arial"/>
              </w:rPr>
            </w:pPr>
            <w:r>
              <w:rPr>
                <w:rFonts w:ascii="Arial" w:hAnsi="Arial" w:cs="Arial"/>
              </w:rPr>
              <w:t>Утвержден</w:t>
            </w:r>
          </w:p>
        </w:tc>
      </w:tr>
      <w:tr w:rsidR="00A929DF" w:rsidTr="00A929DF">
        <w:trPr>
          <w:trHeight w:val="255"/>
        </w:trPr>
        <w:tc>
          <w:tcPr>
            <w:tcW w:w="1701" w:type="dxa"/>
            <w:noWrap/>
            <w:vAlign w:val="bottom"/>
            <w:hideMark/>
          </w:tcPr>
          <w:p w:rsidR="00A929DF" w:rsidRDefault="00A929DF"/>
        </w:tc>
        <w:tc>
          <w:tcPr>
            <w:tcW w:w="2268" w:type="dxa"/>
            <w:noWrap/>
            <w:vAlign w:val="bottom"/>
            <w:hideMark/>
          </w:tcPr>
          <w:p w:rsidR="00A929DF" w:rsidRDefault="00A929DF"/>
        </w:tc>
        <w:tc>
          <w:tcPr>
            <w:tcW w:w="1276" w:type="dxa"/>
            <w:noWrap/>
            <w:vAlign w:val="bottom"/>
            <w:hideMark/>
          </w:tcPr>
          <w:p w:rsidR="00A929DF" w:rsidRDefault="00A929DF"/>
        </w:tc>
        <w:tc>
          <w:tcPr>
            <w:tcW w:w="4536" w:type="dxa"/>
            <w:shd w:val="clear" w:color="auto" w:fill="FFFFFF"/>
            <w:noWrap/>
            <w:vAlign w:val="bottom"/>
            <w:hideMark/>
          </w:tcPr>
          <w:p w:rsidR="00A929DF" w:rsidRDefault="00A929DF">
            <w:pPr>
              <w:jc w:val="right"/>
              <w:rPr>
                <w:rFonts w:ascii="Arial" w:hAnsi="Arial" w:cs="Arial"/>
              </w:rPr>
            </w:pPr>
            <w:r>
              <w:rPr>
                <w:rFonts w:ascii="Arial" w:hAnsi="Arial" w:cs="Arial"/>
              </w:rPr>
              <w:t>решением Степановского сельского поселения</w:t>
            </w:r>
          </w:p>
        </w:tc>
      </w:tr>
      <w:tr w:rsidR="00A929DF" w:rsidTr="00A929DF">
        <w:trPr>
          <w:trHeight w:val="255"/>
        </w:trPr>
        <w:tc>
          <w:tcPr>
            <w:tcW w:w="1701" w:type="dxa"/>
            <w:noWrap/>
            <w:vAlign w:val="bottom"/>
            <w:hideMark/>
          </w:tcPr>
          <w:p w:rsidR="00A929DF" w:rsidRDefault="00A929DF"/>
        </w:tc>
        <w:tc>
          <w:tcPr>
            <w:tcW w:w="2268" w:type="dxa"/>
            <w:noWrap/>
            <w:vAlign w:val="bottom"/>
            <w:hideMark/>
          </w:tcPr>
          <w:p w:rsidR="00A929DF" w:rsidRDefault="00A929DF"/>
        </w:tc>
        <w:tc>
          <w:tcPr>
            <w:tcW w:w="1276" w:type="dxa"/>
            <w:noWrap/>
            <w:vAlign w:val="bottom"/>
            <w:hideMark/>
          </w:tcPr>
          <w:p w:rsidR="00A929DF" w:rsidRDefault="00A929DF"/>
        </w:tc>
        <w:tc>
          <w:tcPr>
            <w:tcW w:w="4536" w:type="dxa"/>
            <w:noWrap/>
            <w:vAlign w:val="bottom"/>
            <w:hideMark/>
          </w:tcPr>
          <w:p w:rsidR="00A929DF" w:rsidRDefault="00A929DF">
            <w:pPr>
              <w:jc w:val="right"/>
              <w:rPr>
                <w:rFonts w:ascii="Arial" w:hAnsi="Arial" w:cs="Arial"/>
              </w:rPr>
            </w:pPr>
            <w:r>
              <w:rPr>
                <w:rFonts w:ascii="Arial" w:hAnsi="Arial" w:cs="Arial"/>
              </w:rPr>
              <w:t>№      от                   2019 г.</w:t>
            </w:r>
          </w:p>
        </w:tc>
      </w:tr>
      <w:tr w:rsidR="00A929DF" w:rsidTr="00A929DF">
        <w:trPr>
          <w:trHeight w:val="255"/>
        </w:trPr>
        <w:tc>
          <w:tcPr>
            <w:tcW w:w="1701" w:type="dxa"/>
            <w:noWrap/>
            <w:vAlign w:val="bottom"/>
            <w:hideMark/>
          </w:tcPr>
          <w:p w:rsidR="00A929DF" w:rsidRDefault="00A929DF"/>
        </w:tc>
        <w:tc>
          <w:tcPr>
            <w:tcW w:w="2268" w:type="dxa"/>
            <w:noWrap/>
            <w:vAlign w:val="bottom"/>
            <w:hideMark/>
          </w:tcPr>
          <w:p w:rsidR="00A929DF" w:rsidRDefault="00A929DF"/>
        </w:tc>
        <w:tc>
          <w:tcPr>
            <w:tcW w:w="1276" w:type="dxa"/>
            <w:noWrap/>
            <w:vAlign w:val="bottom"/>
            <w:hideMark/>
          </w:tcPr>
          <w:p w:rsidR="00A929DF" w:rsidRDefault="00A929DF"/>
        </w:tc>
        <w:tc>
          <w:tcPr>
            <w:tcW w:w="4536" w:type="dxa"/>
            <w:noWrap/>
            <w:vAlign w:val="bottom"/>
            <w:hideMark/>
          </w:tcPr>
          <w:p w:rsidR="00A929DF" w:rsidRDefault="00A929DF"/>
        </w:tc>
      </w:tr>
      <w:tr w:rsidR="00A929DF" w:rsidTr="00A929DF">
        <w:trPr>
          <w:trHeight w:val="645"/>
        </w:trPr>
        <w:tc>
          <w:tcPr>
            <w:tcW w:w="9781" w:type="dxa"/>
            <w:gridSpan w:val="4"/>
            <w:vAlign w:val="center"/>
            <w:hideMark/>
          </w:tcPr>
          <w:p w:rsidR="00A929DF" w:rsidRDefault="00A929DF">
            <w:pPr>
              <w:jc w:val="center"/>
              <w:rPr>
                <w:rFonts w:ascii="Arial" w:hAnsi="Arial" w:cs="Arial"/>
                <w:b/>
                <w:bCs/>
                <w:sz w:val="24"/>
                <w:szCs w:val="24"/>
              </w:rPr>
            </w:pPr>
            <w:r>
              <w:rPr>
                <w:rFonts w:ascii="Arial" w:hAnsi="Arial" w:cs="Arial"/>
                <w:b/>
                <w:bCs/>
              </w:rPr>
              <w:t>Объем бюджетных ассигнований, направляемых на исполнение публичных нормативных обязательств на 2020 год</w:t>
            </w:r>
          </w:p>
        </w:tc>
      </w:tr>
      <w:tr w:rsidR="00A929DF" w:rsidTr="00A929DF">
        <w:trPr>
          <w:trHeight w:val="540"/>
        </w:trPr>
        <w:tc>
          <w:tcPr>
            <w:tcW w:w="1701" w:type="dxa"/>
            <w:tcBorders>
              <w:top w:val="single" w:sz="4" w:space="0" w:color="auto"/>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Наименование получателя бюджетных средств</w:t>
            </w:r>
          </w:p>
        </w:tc>
        <w:tc>
          <w:tcPr>
            <w:tcW w:w="2268" w:type="dxa"/>
            <w:tcBorders>
              <w:top w:val="single" w:sz="4" w:space="0" w:color="auto"/>
              <w:left w:val="nil"/>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Наименование публичного нормативного обязательства</w:t>
            </w:r>
          </w:p>
        </w:tc>
        <w:tc>
          <w:tcPr>
            <w:tcW w:w="1276" w:type="dxa"/>
            <w:tcBorders>
              <w:top w:val="single" w:sz="4" w:space="0" w:color="auto"/>
              <w:left w:val="nil"/>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Сумма (тыс. руб.)</w:t>
            </w:r>
          </w:p>
        </w:tc>
        <w:tc>
          <w:tcPr>
            <w:tcW w:w="4536" w:type="dxa"/>
            <w:tcBorders>
              <w:top w:val="single" w:sz="4" w:space="0" w:color="auto"/>
              <w:left w:val="nil"/>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 xml:space="preserve">Основание </w:t>
            </w:r>
            <w:r>
              <w:rPr>
                <w:rFonts w:ascii="Arial" w:hAnsi="Arial" w:cs="Arial"/>
              </w:rPr>
              <w:br/>
              <w:t>(наименование нормативно-правового акта)</w:t>
            </w:r>
          </w:p>
        </w:tc>
      </w:tr>
      <w:tr w:rsidR="00A929DF" w:rsidTr="00A929DF">
        <w:trPr>
          <w:trHeight w:val="915"/>
        </w:trPr>
        <w:tc>
          <w:tcPr>
            <w:tcW w:w="1701" w:type="dxa"/>
            <w:vMerge w:val="restart"/>
            <w:tcBorders>
              <w:top w:val="nil"/>
              <w:left w:val="single" w:sz="4" w:space="0" w:color="auto"/>
              <w:bottom w:val="single" w:sz="4" w:space="0" w:color="auto"/>
              <w:right w:val="single" w:sz="4" w:space="0" w:color="auto"/>
            </w:tcBorders>
            <w:vAlign w:val="center"/>
            <w:hideMark/>
          </w:tcPr>
          <w:p w:rsidR="00A929DF" w:rsidRDefault="00A929DF">
            <w:pPr>
              <w:jc w:val="center"/>
              <w:rPr>
                <w:rFonts w:ascii="Arial" w:hAnsi="Arial" w:cs="Arial"/>
              </w:rPr>
            </w:pPr>
            <w:r>
              <w:rPr>
                <w:rFonts w:ascii="Arial" w:hAnsi="Arial" w:cs="Arial"/>
              </w:rPr>
              <w:t>Администрация Степановского сельского поселения</w:t>
            </w:r>
          </w:p>
        </w:tc>
        <w:tc>
          <w:tcPr>
            <w:tcW w:w="2268" w:type="dxa"/>
            <w:vMerge w:val="restart"/>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Оказание адресной помощи малообеспеченным семьям, имеющим пять и более несовершеннолетних детей</w:t>
            </w:r>
          </w:p>
        </w:tc>
        <w:tc>
          <w:tcPr>
            <w:tcW w:w="1276" w:type="dxa"/>
            <w:vMerge w:val="restart"/>
            <w:tcBorders>
              <w:top w:val="nil"/>
              <w:left w:val="single" w:sz="4" w:space="0" w:color="auto"/>
              <w:bottom w:val="single" w:sz="4" w:space="0" w:color="000000"/>
              <w:right w:val="single" w:sz="4" w:space="0" w:color="000000"/>
            </w:tcBorders>
            <w:vAlign w:val="center"/>
            <w:hideMark/>
          </w:tcPr>
          <w:p w:rsidR="00A929DF" w:rsidRDefault="00A929DF">
            <w:pPr>
              <w:jc w:val="center"/>
              <w:rPr>
                <w:rFonts w:ascii="Arial" w:hAnsi="Arial" w:cs="Arial"/>
              </w:rPr>
            </w:pPr>
            <w:r>
              <w:rPr>
                <w:rFonts w:ascii="Arial" w:hAnsi="Arial" w:cs="Arial"/>
              </w:rPr>
              <w:t>107,7</w:t>
            </w:r>
          </w:p>
        </w:tc>
        <w:tc>
          <w:tcPr>
            <w:tcW w:w="4536" w:type="dxa"/>
            <w:tcBorders>
              <w:top w:val="nil"/>
              <w:left w:val="nil"/>
              <w:bottom w:val="single" w:sz="4" w:space="0" w:color="000000"/>
              <w:right w:val="single" w:sz="4" w:space="0" w:color="000000"/>
            </w:tcBorders>
            <w:vAlign w:val="center"/>
            <w:hideMark/>
          </w:tcPr>
          <w:p w:rsidR="00A929DF" w:rsidRDefault="00A929DF">
            <w:pPr>
              <w:rPr>
                <w:rFonts w:ascii="Arial" w:hAnsi="Arial" w:cs="Arial"/>
                <w:color w:val="000000"/>
              </w:rPr>
            </w:pPr>
            <w:r>
              <w:rPr>
                <w:rFonts w:ascii="Arial" w:hAnsi="Arial" w:cs="Arial"/>
                <w:color w:val="000000"/>
              </w:rPr>
              <w:t>Постановление Администрации Верхнекетского района от 15.12.2015      № 1039      "Об утверждении муниципальной программы "Развитие комфортной социальной среды Верхнекетского района на 2016-2021 годы"</w:t>
            </w:r>
          </w:p>
        </w:tc>
      </w:tr>
      <w:tr w:rsidR="00A929DF" w:rsidTr="00A929DF">
        <w:trPr>
          <w:trHeight w:val="1770"/>
        </w:trPr>
        <w:tc>
          <w:tcPr>
            <w:tcW w:w="0" w:type="auto"/>
            <w:vMerge/>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A929DF" w:rsidRDefault="00A929DF">
            <w:pPr>
              <w:rPr>
                <w:rFonts w:ascii="Arial" w:hAnsi="Arial" w:cs="Arial"/>
              </w:rPr>
            </w:pPr>
          </w:p>
        </w:tc>
        <w:tc>
          <w:tcPr>
            <w:tcW w:w="0" w:type="auto"/>
            <w:vMerge/>
            <w:tcBorders>
              <w:top w:val="nil"/>
              <w:left w:val="single" w:sz="4" w:space="0" w:color="auto"/>
              <w:bottom w:val="single" w:sz="4" w:space="0" w:color="000000"/>
              <w:right w:val="single" w:sz="4" w:space="0" w:color="000000"/>
            </w:tcBorders>
            <w:vAlign w:val="center"/>
            <w:hideMark/>
          </w:tcPr>
          <w:p w:rsidR="00A929DF" w:rsidRDefault="00A929DF">
            <w:pPr>
              <w:rPr>
                <w:rFonts w:ascii="Arial" w:hAnsi="Arial" w:cs="Arial"/>
              </w:rPr>
            </w:pPr>
          </w:p>
        </w:tc>
        <w:tc>
          <w:tcPr>
            <w:tcW w:w="4536" w:type="dxa"/>
            <w:tcBorders>
              <w:top w:val="nil"/>
              <w:left w:val="nil"/>
              <w:bottom w:val="nil"/>
              <w:right w:val="single" w:sz="4" w:space="0" w:color="000000"/>
            </w:tcBorders>
            <w:shd w:val="clear" w:color="auto" w:fill="FFFFFF"/>
            <w:vAlign w:val="center"/>
            <w:hideMark/>
          </w:tcPr>
          <w:p w:rsidR="00A929DF" w:rsidRDefault="00A929DF">
            <w:pPr>
              <w:rPr>
                <w:rFonts w:ascii="Arial" w:hAnsi="Arial" w:cs="Arial"/>
              </w:rPr>
            </w:pPr>
            <w:r>
              <w:rPr>
                <w:rFonts w:ascii="Arial" w:hAnsi="Arial" w:cs="Arial"/>
              </w:rPr>
              <w:t>Постановление Администрации Верхнекетского района от 06.02.2018 №141 «Об утверждении условий предоставления из бюджета муниципального образования «Верхнекетский район» бюджетам городского, сельских поселений Верхнекетского района иных межбюджетных трансфертов на оказание адресной помощи малообеспеченным семьям, имеющим пять и более несовершеннолетних детей»</w:t>
            </w:r>
          </w:p>
        </w:tc>
      </w:tr>
      <w:tr w:rsidR="00A929DF" w:rsidTr="00A929DF">
        <w:trPr>
          <w:trHeight w:val="495"/>
        </w:trPr>
        <w:tc>
          <w:tcPr>
            <w:tcW w:w="3969" w:type="dxa"/>
            <w:gridSpan w:val="2"/>
            <w:tcBorders>
              <w:top w:val="single" w:sz="4" w:space="0" w:color="auto"/>
              <w:left w:val="single" w:sz="4" w:space="0" w:color="auto"/>
              <w:bottom w:val="single" w:sz="4" w:space="0" w:color="auto"/>
              <w:right w:val="single" w:sz="4" w:space="0" w:color="000000"/>
            </w:tcBorders>
            <w:vAlign w:val="center"/>
            <w:hideMark/>
          </w:tcPr>
          <w:p w:rsidR="00A929DF" w:rsidRDefault="00A929DF">
            <w:pPr>
              <w:jc w:val="center"/>
              <w:rPr>
                <w:rFonts w:ascii="Arial" w:hAnsi="Arial" w:cs="Arial"/>
                <w:b/>
                <w:bCs/>
              </w:rPr>
            </w:pPr>
            <w:r>
              <w:rPr>
                <w:rFonts w:ascii="Arial" w:hAnsi="Arial" w:cs="Arial"/>
                <w:b/>
                <w:bCs/>
              </w:rPr>
              <w:t>ВСЕГО</w:t>
            </w:r>
          </w:p>
        </w:tc>
        <w:tc>
          <w:tcPr>
            <w:tcW w:w="1276" w:type="dxa"/>
            <w:tcBorders>
              <w:top w:val="nil"/>
              <w:left w:val="nil"/>
              <w:bottom w:val="single" w:sz="4" w:space="0" w:color="auto"/>
              <w:right w:val="single" w:sz="4" w:space="0" w:color="auto"/>
            </w:tcBorders>
            <w:noWrap/>
            <w:vAlign w:val="center"/>
            <w:hideMark/>
          </w:tcPr>
          <w:p w:rsidR="00A929DF" w:rsidRDefault="00A929DF">
            <w:pPr>
              <w:jc w:val="center"/>
              <w:rPr>
                <w:rFonts w:ascii="Arial" w:hAnsi="Arial" w:cs="Arial"/>
                <w:b/>
                <w:bCs/>
              </w:rPr>
            </w:pPr>
            <w:r>
              <w:rPr>
                <w:rFonts w:ascii="Arial" w:hAnsi="Arial" w:cs="Arial"/>
                <w:b/>
                <w:bCs/>
              </w:rPr>
              <w:t>107,7</w:t>
            </w:r>
          </w:p>
        </w:tc>
        <w:tc>
          <w:tcPr>
            <w:tcW w:w="4536" w:type="dxa"/>
            <w:tcBorders>
              <w:top w:val="single" w:sz="4" w:space="0" w:color="auto"/>
              <w:left w:val="nil"/>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t> </w:t>
            </w:r>
          </w:p>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tbl>
      <w:tblPr>
        <w:tblW w:w="9996" w:type="dxa"/>
        <w:tblInd w:w="108" w:type="dxa"/>
        <w:tblLook w:val="04A0" w:firstRow="1" w:lastRow="0" w:firstColumn="1" w:lastColumn="0" w:noHBand="0" w:noVBand="1"/>
      </w:tblPr>
      <w:tblGrid>
        <w:gridCol w:w="1850"/>
        <w:gridCol w:w="5663"/>
        <w:gridCol w:w="272"/>
        <w:gridCol w:w="1939"/>
        <w:gridCol w:w="148"/>
        <w:gridCol w:w="124"/>
      </w:tblGrid>
      <w:tr w:rsidR="00A929DF" w:rsidTr="00A929DF">
        <w:trPr>
          <w:gridAfter w:val="1"/>
          <w:wAfter w:w="124" w:type="dxa"/>
          <w:trHeight w:val="255"/>
        </w:trPr>
        <w:tc>
          <w:tcPr>
            <w:tcW w:w="1850" w:type="dxa"/>
            <w:noWrap/>
            <w:vAlign w:val="bottom"/>
            <w:hideMark/>
          </w:tcPr>
          <w:p w:rsidR="00A929DF" w:rsidRDefault="00A929DF"/>
        </w:tc>
        <w:tc>
          <w:tcPr>
            <w:tcW w:w="8022" w:type="dxa"/>
            <w:gridSpan w:val="4"/>
            <w:noWrap/>
            <w:vAlign w:val="bottom"/>
            <w:hideMark/>
          </w:tcPr>
          <w:p w:rsidR="00A929DF" w:rsidRDefault="00A929DF">
            <w:pPr>
              <w:jc w:val="right"/>
            </w:pPr>
            <w:r>
              <w:t xml:space="preserve">                     Приложение 13</w:t>
            </w:r>
          </w:p>
        </w:tc>
      </w:tr>
      <w:tr w:rsidR="00A929DF" w:rsidTr="00A929DF">
        <w:trPr>
          <w:trHeight w:val="255"/>
        </w:trPr>
        <w:tc>
          <w:tcPr>
            <w:tcW w:w="1850" w:type="dxa"/>
            <w:shd w:val="clear" w:color="auto" w:fill="FFFFFF"/>
            <w:noWrap/>
            <w:vAlign w:val="bottom"/>
            <w:hideMark/>
          </w:tcPr>
          <w:p w:rsidR="00A929DF" w:rsidRDefault="00A929DF">
            <w:pPr>
              <w:rPr>
                <w:rFonts w:ascii="Arial CYR" w:hAnsi="Arial CYR" w:cs="Arial CYR"/>
              </w:rPr>
            </w:pPr>
            <w:r>
              <w:rPr>
                <w:rFonts w:ascii="Arial CYR" w:hAnsi="Arial CYR" w:cs="Arial CYR"/>
              </w:rPr>
              <w:t> </w:t>
            </w:r>
          </w:p>
        </w:tc>
        <w:tc>
          <w:tcPr>
            <w:tcW w:w="5663" w:type="dxa"/>
            <w:shd w:val="clear" w:color="auto" w:fill="FFFFFF"/>
            <w:noWrap/>
            <w:vAlign w:val="bottom"/>
            <w:hideMark/>
          </w:tcPr>
          <w:p w:rsidR="00A929DF" w:rsidRDefault="00A929DF">
            <w:pPr>
              <w:jc w:val="right"/>
            </w:pPr>
            <w:r>
              <w:t> </w:t>
            </w:r>
          </w:p>
        </w:tc>
        <w:tc>
          <w:tcPr>
            <w:tcW w:w="272" w:type="dxa"/>
            <w:shd w:val="clear" w:color="auto" w:fill="FFFFFF"/>
            <w:noWrap/>
            <w:vAlign w:val="bottom"/>
            <w:hideMark/>
          </w:tcPr>
          <w:p w:rsidR="00A929DF" w:rsidRDefault="00A929DF">
            <w:r>
              <w:t> </w:t>
            </w:r>
          </w:p>
        </w:tc>
        <w:tc>
          <w:tcPr>
            <w:tcW w:w="1939" w:type="dxa"/>
            <w:shd w:val="clear" w:color="auto" w:fill="FFFFFF"/>
            <w:noWrap/>
            <w:vAlign w:val="bottom"/>
            <w:hideMark/>
          </w:tcPr>
          <w:p w:rsidR="00A929DF" w:rsidRDefault="00A929DF">
            <w:r>
              <w:t>Утверждено</w:t>
            </w:r>
          </w:p>
        </w:tc>
        <w:tc>
          <w:tcPr>
            <w:tcW w:w="272" w:type="dxa"/>
            <w:gridSpan w:val="2"/>
            <w:shd w:val="clear" w:color="auto" w:fill="FFFFFF"/>
            <w:noWrap/>
            <w:vAlign w:val="bottom"/>
            <w:hideMark/>
          </w:tcPr>
          <w:p w:rsidR="00A929DF" w:rsidRDefault="00A929DF">
            <w:r>
              <w:t> </w:t>
            </w:r>
          </w:p>
        </w:tc>
      </w:tr>
      <w:tr w:rsidR="00A929DF" w:rsidTr="00A929DF">
        <w:trPr>
          <w:gridAfter w:val="1"/>
          <w:wAfter w:w="124" w:type="dxa"/>
          <w:trHeight w:val="255"/>
        </w:trPr>
        <w:tc>
          <w:tcPr>
            <w:tcW w:w="1850" w:type="dxa"/>
            <w:shd w:val="clear" w:color="auto" w:fill="FFFFFF"/>
            <w:noWrap/>
            <w:vAlign w:val="bottom"/>
            <w:hideMark/>
          </w:tcPr>
          <w:p w:rsidR="00A929DF" w:rsidRDefault="00A929DF">
            <w:pPr>
              <w:rPr>
                <w:rFonts w:ascii="Arial CYR" w:hAnsi="Arial CYR" w:cs="Arial CYR"/>
              </w:rPr>
            </w:pPr>
            <w:r>
              <w:rPr>
                <w:rFonts w:ascii="Arial CYR" w:hAnsi="Arial CYR" w:cs="Arial CYR"/>
              </w:rPr>
              <w:t> </w:t>
            </w:r>
          </w:p>
        </w:tc>
        <w:tc>
          <w:tcPr>
            <w:tcW w:w="8022" w:type="dxa"/>
            <w:gridSpan w:val="4"/>
            <w:shd w:val="clear" w:color="auto" w:fill="FFFFFF"/>
            <w:noWrap/>
            <w:vAlign w:val="bottom"/>
            <w:hideMark/>
          </w:tcPr>
          <w:p w:rsidR="00A929DF" w:rsidRDefault="00A929DF">
            <w:pPr>
              <w:jc w:val="right"/>
            </w:pPr>
            <w:r>
              <w:t>решением Совета Степановского сельского поселения</w:t>
            </w:r>
          </w:p>
        </w:tc>
      </w:tr>
      <w:tr w:rsidR="00A929DF" w:rsidTr="00A929DF">
        <w:trPr>
          <w:gridAfter w:val="1"/>
          <w:wAfter w:w="124" w:type="dxa"/>
          <w:trHeight w:val="255"/>
        </w:trPr>
        <w:tc>
          <w:tcPr>
            <w:tcW w:w="1850" w:type="dxa"/>
            <w:shd w:val="clear" w:color="auto" w:fill="FFFFFF"/>
            <w:noWrap/>
            <w:vAlign w:val="bottom"/>
            <w:hideMark/>
          </w:tcPr>
          <w:p w:rsidR="00A929DF" w:rsidRDefault="00A929DF">
            <w:pPr>
              <w:rPr>
                <w:rFonts w:ascii="Arial CYR" w:hAnsi="Arial CYR" w:cs="Arial CYR"/>
              </w:rPr>
            </w:pPr>
            <w:r>
              <w:rPr>
                <w:rFonts w:ascii="Arial CYR" w:hAnsi="Arial CYR" w:cs="Arial CYR"/>
              </w:rPr>
              <w:t> </w:t>
            </w:r>
          </w:p>
        </w:tc>
        <w:tc>
          <w:tcPr>
            <w:tcW w:w="8022" w:type="dxa"/>
            <w:gridSpan w:val="4"/>
            <w:shd w:val="clear" w:color="auto" w:fill="FFFFFF"/>
            <w:noWrap/>
            <w:vAlign w:val="bottom"/>
            <w:hideMark/>
          </w:tcPr>
          <w:p w:rsidR="00A929DF" w:rsidRDefault="00A929DF">
            <w:pPr>
              <w:jc w:val="right"/>
            </w:pPr>
            <w:r>
              <w:t>№     от                   2019 г.</w:t>
            </w:r>
          </w:p>
        </w:tc>
      </w:tr>
      <w:tr w:rsidR="00A929DF" w:rsidTr="00A929DF">
        <w:trPr>
          <w:trHeight w:val="240"/>
        </w:trPr>
        <w:tc>
          <w:tcPr>
            <w:tcW w:w="1850" w:type="dxa"/>
            <w:shd w:val="clear" w:color="auto" w:fill="FFFFFF"/>
            <w:noWrap/>
            <w:vAlign w:val="bottom"/>
            <w:hideMark/>
          </w:tcPr>
          <w:p w:rsidR="00A929DF" w:rsidRDefault="00A929DF">
            <w:pPr>
              <w:rPr>
                <w:rFonts w:ascii="Arial CYR" w:hAnsi="Arial CYR" w:cs="Arial CYR"/>
              </w:rPr>
            </w:pPr>
            <w:r>
              <w:rPr>
                <w:rFonts w:ascii="Arial CYR" w:hAnsi="Arial CYR" w:cs="Arial CYR"/>
              </w:rPr>
              <w:t> </w:t>
            </w:r>
          </w:p>
        </w:tc>
        <w:tc>
          <w:tcPr>
            <w:tcW w:w="5663" w:type="dxa"/>
            <w:shd w:val="clear" w:color="auto" w:fill="FFFFFF"/>
            <w:noWrap/>
            <w:vAlign w:val="bottom"/>
            <w:hideMark/>
          </w:tcPr>
          <w:p w:rsidR="00A929DF" w:rsidRDefault="00A929DF">
            <w:pPr>
              <w:jc w:val="right"/>
              <w:rPr>
                <w:rFonts w:ascii="Arial CYR" w:hAnsi="Arial CYR" w:cs="Arial CYR"/>
              </w:rPr>
            </w:pPr>
            <w:r>
              <w:rPr>
                <w:rFonts w:ascii="Arial CYR" w:hAnsi="Arial CYR" w:cs="Arial CYR"/>
              </w:rPr>
              <w:t> </w:t>
            </w:r>
          </w:p>
        </w:tc>
        <w:tc>
          <w:tcPr>
            <w:tcW w:w="272" w:type="dxa"/>
            <w:shd w:val="clear" w:color="auto" w:fill="FFFFFF"/>
            <w:noWrap/>
            <w:vAlign w:val="bottom"/>
            <w:hideMark/>
          </w:tcPr>
          <w:p w:rsidR="00A929DF" w:rsidRDefault="00A929DF">
            <w:pPr>
              <w:rPr>
                <w:rFonts w:ascii="Arial CYR" w:hAnsi="Arial CYR" w:cs="Arial CYR"/>
              </w:rPr>
            </w:pPr>
            <w:r>
              <w:rPr>
                <w:rFonts w:ascii="Arial CYR" w:hAnsi="Arial CYR" w:cs="Arial CYR"/>
              </w:rPr>
              <w:t> </w:t>
            </w:r>
          </w:p>
        </w:tc>
        <w:tc>
          <w:tcPr>
            <w:tcW w:w="1939" w:type="dxa"/>
            <w:shd w:val="clear" w:color="auto" w:fill="FFFFFF"/>
            <w:noWrap/>
            <w:vAlign w:val="bottom"/>
            <w:hideMark/>
          </w:tcPr>
          <w:p w:rsidR="00A929DF" w:rsidRDefault="00A929DF">
            <w:pPr>
              <w:rPr>
                <w:rFonts w:ascii="Arial CYR" w:hAnsi="Arial CYR" w:cs="Arial CYR"/>
              </w:rPr>
            </w:pPr>
            <w:r>
              <w:rPr>
                <w:rFonts w:ascii="Arial CYR" w:hAnsi="Arial CYR" w:cs="Arial CYR"/>
              </w:rPr>
              <w:t> </w:t>
            </w:r>
          </w:p>
        </w:tc>
        <w:tc>
          <w:tcPr>
            <w:tcW w:w="272" w:type="dxa"/>
            <w:gridSpan w:val="2"/>
            <w:shd w:val="clear" w:color="auto" w:fill="FFFFFF"/>
            <w:noWrap/>
            <w:vAlign w:val="bottom"/>
            <w:hideMark/>
          </w:tcPr>
          <w:p w:rsidR="00A929DF" w:rsidRDefault="00A929DF">
            <w:pPr>
              <w:rPr>
                <w:rFonts w:ascii="Arial CYR" w:hAnsi="Arial CYR" w:cs="Arial CYR"/>
              </w:rPr>
            </w:pPr>
            <w:r>
              <w:rPr>
                <w:rFonts w:ascii="Arial CYR" w:hAnsi="Arial CYR" w:cs="Arial CYR"/>
              </w:rPr>
              <w:t> </w:t>
            </w:r>
          </w:p>
        </w:tc>
      </w:tr>
      <w:tr w:rsidR="00A929DF" w:rsidTr="00A929DF">
        <w:trPr>
          <w:gridAfter w:val="1"/>
          <w:wAfter w:w="124" w:type="dxa"/>
          <w:trHeight w:val="960"/>
        </w:trPr>
        <w:tc>
          <w:tcPr>
            <w:tcW w:w="9872" w:type="dxa"/>
            <w:gridSpan w:val="5"/>
            <w:shd w:val="clear" w:color="auto" w:fill="FFFFFF"/>
            <w:vAlign w:val="center"/>
            <w:hideMark/>
          </w:tcPr>
          <w:p w:rsidR="00A929DF" w:rsidRDefault="00A929DF">
            <w:pPr>
              <w:jc w:val="center"/>
              <w:rPr>
                <w:rFonts w:ascii="Arial" w:hAnsi="Arial" w:cs="Arial"/>
                <w:b/>
                <w:bCs/>
                <w:sz w:val="24"/>
                <w:szCs w:val="24"/>
              </w:rPr>
            </w:pPr>
            <w:r>
              <w:rPr>
                <w:rFonts w:ascii="Arial" w:hAnsi="Arial" w:cs="Arial"/>
                <w:b/>
                <w:bCs/>
              </w:rPr>
              <w:t xml:space="preserve">                 Распределение иных межбюджетных трансфертов муниципальному образованию Верхнекетский район Томской области из бюджета муниципального образования Степановское сельское поселение Верхнекетского района Томской области на 2020 год </w:t>
            </w:r>
          </w:p>
        </w:tc>
      </w:tr>
      <w:tr w:rsidR="00A929DF" w:rsidTr="00A929DF">
        <w:trPr>
          <w:gridAfter w:val="1"/>
          <w:wAfter w:w="124" w:type="dxa"/>
          <w:trHeight w:val="300"/>
        </w:trPr>
        <w:tc>
          <w:tcPr>
            <w:tcW w:w="1850" w:type="dxa"/>
            <w:shd w:val="clear" w:color="auto" w:fill="FFFFFF"/>
            <w:noWrap/>
            <w:vAlign w:val="bottom"/>
            <w:hideMark/>
          </w:tcPr>
          <w:p w:rsidR="00A929DF" w:rsidRDefault="00A929DF">
            <w:pPr>
              <w:rPr>
                <w:rFonts w:ascii="Arial" w:hAnsi="Arial" w:cs="Arial"/>
              </w:rPr>
            </w:pPr>
            <w:r>
              <w:rPr>
                <w:rFonts w:ascii="Arial" w:hAnsi="Arial" w:cs="Arial"/>
              </w:rPr>
              <w:t> </w:t>
            </w:r>
          </w:p>
        </w:tc>
        <w:tc>
          <w:tcPr>
            <w:tcW w:w="5663" w:type="dxa"/>
            <w:shd w:val="clear" w:color="auto" w:fill="FFFFFF"/>
            <w:noWrap/>
            <w:vAlign w:val="bottom"/>
            <w:hideMark/>
          </w:tcPr>
          <w:p w:rsidR="00A929DF" w:rsidRDefault="00A929DF">
            <w:pPr>
              <w:jc w:val="right"/>
              <w:rPr>
                <w:rFonts w:ascii="Arial" w:hAnsi="Arial" w:cs="Arial"/>
              </w:rPr>
            </w:pPr>
            <w:r>
              <w:rPr>
                <w:rFonts w:ascii="Arial" w:hAnsi="Arial" w:cs="Arial"/>
              </w:rPr>
              <w:t> </w:t>
            </w:r>
          </w:p>
        </w:tc>
        <w:tc>
          <w:tcPr>
            <w:tcW w:w="2359" w:type="dxa"/>
            <w:gridSpan w:val="3"/>
            <w:tcBorders>
              <w:top w:val="nil"/>
              <w:left w:val="nil"/>
              <w:bottom w:val="single" w:sz="4" w:space="0" w:color="auto"/>
              <w:right w:val="nil"/>
            </w:tcBorders>
            <w:shd w:val="clear" w:color="auto" w:fill="FFFFFF"/>
            <w:noWrap/>
            <w:vAlign w:val="center"/>
            <w:hideMark/>
          </w:tcPr>
          <w:p w:rsidR="00A929DF" w:rsidRDefault="00A929DF">
            <w:pPr>
              <w:jc w:val="right"/>
              <w:rPr>
                <w:rFonts w:ascii="Arial" w:hAnsi="Arial" w:cs="Arial"/>
                <w:b/>
                <w:bCs/>
              </w:rPr>
            </w:pPr>
            <w:r>
              <w:rPr>
                <w:rFonts w:ascii="Arial" w:hAnsi="Arial" w:cs="Arial"/>
                <w:b/>
                <w:bCs/>
              </w:rPr>
              <w:t>тыс. руб.</w:t>
            </w:r>
          </w:p>
        </w:tc>
      </w:tr>
      <w:tr w:rsidR="00A929DF" w:rsidTr="00A929DF">
        <w:trPr>
          <w:gridAfter w:val="1"/>
          <w:wAfter w:w="124" w:type="dxa"/>
          <w:trHeight w:val="765"/>
        </w:trPr>
        <w:tc>
          <w:tcPr>
            <w:tcW w:w="1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 xml:space="preserve">Наименование муниципальных образований </w:t>
            </w:r>
          </w:p>
        </w:tc>
        <w:tc>
          <w:tcPr>
            <w:tcW w:w="5663" w:type="dxa"/>
            <w:tcBorders>
              <w:top w:val="single" w:sz="4" w:space="0" w:color="auto"/>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Наименование муниципальных трансфертов</w:t>
            </w:r>
          </w:p>
        </w:tc>
        <w:tc>
          <w:tcPr>
            <w:tcW w:w="2359" w:type="dxa"/>
            <w:gridSpan w:val="3"/>
            <w:tcBorders>
              <w:top w:val="single" w:sz="4" w:space="0" w:color="auto"/>
              <w:left w:val="nil"/>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Всего</w:t>
            </w:r>
          </w:p>
        </w:tc>
      </w:tr>
      <w:tr w:rsidR="00A929DF" w:rsidTr="00A929DF">
        <w:trPr>
          <w:gridAfter w:val="1"/>
          <w:wAfter w:w="124" w:type="dxa"/>
          <w:trHeight w:val="930"/>
        </w:trPr>
        <w:tc>
          <w:tcPr>
            <w:tcW w:w="1850" w:type="dxa"/>
            <w:tcBorders>
              <w:top w:val="nil"/>
              <w:left w:val="single" w:sz="4" w:space="0" w:color="auto"/>
              <w:bottom w:val="single" w:sz="4" w:space="0" w:color="auto"/>
              <w:right w:val="single" w:sz="4" w:space="0" w:color="auto"/>
            </w:tcBorders>
            <w:shd w:val="clear" w:color="auto" w:fill="FFFFFF"/>
            <w:vAlign w:val="center"/>
            <w:hideMark/>
          </w:tcPr>
          <w:p w:rsidR="00A929DF" w:rsidRDefault="00A929DF">
            <w:pPr>
              <w:jc w:val="center"/>
              <w:rPr>
                <w:rFonts w:ascii="Arial" w:hAnsi="Arial" w:cs="Arial"/>
                <w:b/>
                <w:bCs/>
              </w:rPr>
            </w:pPr>
            <w:r>
              <w:rPr>
                <w:rFonts w:ascii="Arial" w:hAnsi="Arial" w:cs="Arial"/>
                <w:b/>
                <w:bCs/>
              </w:rPr>
              <w:t>МО "Верхнекетский район"</w:t>
            </w:r>
          </w:p>
        </w:tc>
        <w:tc>
          <w:tcPr>
            <w:tcW w:w="5663" w:type="dxa"/>
            <w:tcBorders>
              <w:top w:val="nil"/>
              <w:left w:val="nil"/>
              <w:bottom w:val="single" w:sz="4" w:space="0" w:color="auto"/>
              <w:right w:val="single" w:sz="4" w:space="0" w:color="auto"/>
            </w:tcBorders>
            <w:shd w:val="clear" w:color="auto" w:fill="FFFFFF"/>
            <w:vAlign w:val="center"/>
            <w:hideMark/>
          </w:tcPr>
          <w:p w:rsidR="00A929DF" w:rsidRDefault="00A929DF">
            <w:pPr>
              <w:rPr>
                <w:rFonts w:ascii="Arial" w:hAnsi="Arial" w:cs="Arial"/>
                <w:b/>
                <w:bCs/>
                <w:color w:val="000000"/>
              </w:rPr>
            </w:pPr>
            <w:r>
              <w:rPr>
                <w:rFonts w:ascii="Arial" w:hAnsi="Arial" w:cs="Arial"/>
                <w:b/>
                <w:bCs/>
                <w:color w:val="000000"/>
              </w:rPr>
              <w:t xml:space="preserve">Межбюджетные трансферты бюджетам муниципальных районов </w:t>
            </w:r>
            <w:proofErr w:type="gramStart"/>
            <w:r>
              <w:rPr>
                <w:rFonts w:ascii="Arial" w:hAnsi="Arial" w:cs="Arial"/>
                <w:b/>
                <w:bCs/>
                <w:color w:val="00000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Arial" w:hAnsi="Arial" w:cs="Arial"/>
                <w:b/>
                <w:bCs/>
                <w:color w:val="000000"/>
              </w:rPr>
              <w:t>, в том числе:</w:t>
            </w:r>
          </w:p>
        </w:tc>
        <w:tc>
          <w:tcPr>
            <w:tcW w:w="2359" w:type="dxa"/>
            <w:gridSpan w:val="3"/>
            <w:tcBorders>
              <w:top w:val="single" w:sz="4" w:space="0" w:color="auto"/>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710,5</w:t>
            </w:r>
          </w:p>
        </w:tc>
      </w:tr>
      <w:tr w:rsidR="00A929DF" w:rsidTr="00A929DF">
        <w:trPr>
          <w:gridAfter w:val="1"/>
          <w:wAfter w:w="124" w:type="dxa"/>
          <w:trHeight w:val="630"/>
        </w:trPr>
        <w:tc>
          <w:tcPr>
            <w:tcW w:w="1850" w:type="dxa"/>
            <w:tcBorders>
              <w:top w:val="nil"/>
              <w:left w:val="single" w:sz="4" w:space="0" w:color="auto"/>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b/>
                <w:bCs/>
              </w:rPr>
            </w:pPr>
            <w:r>
              <w:rPr>
                <w:rFonts w:ascii="Arial" w:hAnsi="Arial" w:cs="Arial"/>
                <w:b/>
                <w:bCs/>
              </w:rPr>
              <w:t> </w:t>
            </w:r>
          </w:p>
        </w:tc>
        <w:tc>
          <w:tcPr>
            <w:tcW w:w="5663" w:type="dxa"/>
            <w:tcBorders>
              <w:top w:val="nil"/>
              <w:left w:val="nil"/>
              <w:bottom w:val="single" w:sz="4" w:space="0" w:color="auto"/>
              <w:right w:val="single" w:sz="4" w:space="0" w:color="auto"/>
            </w:tcBorders>
            <w:shd w:val="clear" w:color="auto" w:fill="FFFFFF"/>
            <w:vAlign w:val="center"/>
            <w:hideMark/>
          </w:tcPr>
          <w:p w:rsidR="00A929DF" w:rsidRDefault="00A929DF">
            <w:pPr>
              <w:ind w:firstLineChars="100" w:firstLine="200"/>
              <w:rPr>
                <w:rFonts w:ascii="Arial" w:hAnsi="Arial" w:cs="Arial"/>
              </w:rPr>
            </w:pPr>
            <w:r>
              <w:rPr>
                <w:rFonts w:ascii="Arial" w:hAnsi="Arial" w:cs="Arial"/>
              </w:rPr>
              <w:t xml:space="preserve"> - по организации и осуществлению мероприятий по работе с детьми и молодежью в поселениях</w:t>
            </w:r>
          </w:p>
        </w:tc>
        <w:tc>
          <w:tcPr>
            <w:tcW w:w="2359" w:type="dxa"/>
            <w:gridSpan w:val="3"/>
            <w:tcBorders>
              <w:top w:val="single" w:sz="4" w:space="0" w:color="auto"/>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26,1</w:t>
            </w:r>
          </w:p>
        </w:tc>
      </w:tr>
      <w:tr w:rsidR="00A929DF" w:rsidTr="00A929DF">
        <w:trPr>
          <w:gridAfter w:val="1"/>
          <w:wAfter w:w="124" w:type="dxa"/>
          <w:trHeight w:val="960"/>
        </w:trPr>
        <w:tc>
          <w:tcPr>
            <w:tcW w:w="1850" w:type="dxa"/>
            <w:tcBorders>
              <w:top w:val="nil"/>
              <w:left w:val="single" w:sz="4" w:space="0" w:color="auto"/>
              <w:bottom w:val="single" w:sz="4" w:space="0" w:color="auto"/>
              <w:right w:val="single" w:sz="4" w:space="0" w:color="auto"/>
            </w:tcBorders>
            <w:shd w:val="clear" w:color="auto" w:fill="FFFFFF"/>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shd w:val="clear" w:color="auto" w:fill="FFFFFF"/>
            <w:vAlign w:val="center"/>
            <w:hideMark/>
          </w:tcPr>
          <w:p w:rsidR="00A929DF" w:rsidRDefault="00A929DF">
            <w:pPr>
              <w:ind w:firstLineChars="100" w:firstLine="200"/>
              <w:rPr>
                <w:rFonts w:ascii="Arial" w:hAnsi="Arial" w:cs="Arial"/>
              </w:rPr>
            </w:pPr>
            <w:r>
              <w:rPr>
                <w:rFonts w:ascii="Arial" w:hAnsi="Arial" w:cs="Arial"/>
              </w:rPr>
              <w:t xml:space="preserve"> -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библиотечного фонда библиотек поселения </w:t>
            </w:r>
          </w:p>
        </w:tc>
        <w:tc>
          <w:tcPr>
            <w:tcW w:w="2359" w:type="dxa"/>
            <w:gridSpan w:val="3"/>
            <w:tcBorders>
              <w:top w:val="single" w:sz="4" w:space="0" w:color="auto"/>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20,7</w:t>
            </w:r>
          </w:p>
        </w:tc>
      </w:tr>
      <w:tr w:rsidR="00A929DF" w:rsidTr="00A929DF">
        <w:trPr>
          <w:gridAfter w:val="1"/>
          <w:wAfter w:w="124" w:type="dxa"/>
          <w:trHeight w:val="960"/>
        </w:trPr>
        <w:tc>
          <w:tcPr>
            <w:tcW w:w="1850" w:type="dxa"/>
            <w:tcBorders>
              <w:top w:val="nil"/>
              <w:left w:val="single" w:sz="4" w:space="0" w:color="auto"/>
              <w:bottom w:val="single" w:sz="4" w:space="0" w:color="auto"/>
              <w:right w:val="single" w:sz="4" w:space="0" w:color="auto"/>
            </w:tcBorders>
            <w:shd w:val="clear" w:color="auto" w:fill="FFFFFF"/>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shd w:val="clear" w:color="auto" w:fill="FFFFFF"/>
            <w:vAlign w:val="center"/>
            <w:hideMark/>
          </w:tcPr>
          <w:p w:rsidR="00A929DF" w:rsidRDefault="00A929DF">
            <w:pPr>
              <w:rPr>
                <w:rFonts w:ascii="Arial" w:hAnsi="Arial" w:cs="Arial"/>
              </w:rPr>
            </w:pPr>
            <w:r>
              <w:rPr>
                <w:rFonts w:ascii="Arial" w:hAnsi="Arial" w:cs="Arial"/>
              </w:rPr>
              <w:t xml:space="preserve">     - 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359" w:type="dxa"/>
            <w:gridSpan w:val="3"/>
            <w:tcBorders>
              <w:top w:val="single" w:sz="4" w:space="0" w:color="auto"/>
              <w:left w:val="nil"/>
              <w:bottom w:val="single" w:sz="4" w:space="0" w:color="auto"/>
              <w:right w:val="single" w:sz="4" w:space="0" w:color="auto"/>
            </w:tcBorders>
            <w:shd w:val="clear" w:color="auto" w:fill="FFFFFF"/>
            <w:noWrap/>
            <w:vAlign w:val="center"/>
            <w:hideMark/>
          </w:tcPr>
          <w:p w:rsidR="00A929DF" w:rsidRDefault="00A929DF">
            <w:pPr>
              <w:jc w:val="center"/>
              <w:rPr>
                <w:rFonts w:ascii="Arial" w:hAnsi="Arial" w:cs="Arial"/>
              </w:rPr>
            </w:pPr>
            <w:r>
              <w:rPr>
                <w:rFonts w:ascii="Arial" w:hAnsi="Arial" w:cs="Arial"/>
              </w:rPr>
              <w:t>7,7</w:t>
            </w:r>
          </w:p>
        </w:tc>
      </w:tr>
      <w:tr w:rsidR="00A929DF" w:rsidTr="00A929DF">
        <w:trPr>
          <w:gridAfter w:val="1"/>
          <w:wAfter w:w="124" w:type="dxa"/>
          <w:trHeight w:val="390"/>
        </w:trPr>
        <w:tc>
          <w:tcPr>
            <w:tcW w:w="1850" w:type="dxa"/>
            <w:tcBorders>
              <w:top w:val="nil"/>
              <w:left w:val="single" w:sz="4" w:space="0" w:color="auto"/>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vAlign w:val="center"/>
            <w:hideMark/>
          </w:tcPr>
          <w:p w:rsidR="00A929DF" w:rsidRDefault="00A929DF">
            <w:pPr>
              <w:ind w:firstLineChars="100" w:firstLine="200"/>
              <w:rPr>
                <w:rFonts w:ascii="Arial" w:hAnsi="Arial" w:cs="Arial"/>
              </w:rPr>
            </w:pPr>
            <w:r>
              <w:rPr>
                <w:rFonts w:ascii="Arial" w:hAnsi="Arial" w:cs="Arial"/>
              </w:rPr>
              <w:t xml:space="preserve"> - по организации в границах поселения электро-, тепло- и водоснабжения населения</w:t>
            </w:r>
          </w:p>
        </w:tc>
        <w:tc>
          <w:tcPr>
            <w:tcW w:w="2359" w:type="dxa"/>
            <w:gridSpan w:val="3"/>
            <w:tcBorders>
              <w:top w:val="single" w:sz="4" w:space="0" w:color="auto"/>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259,3</w:t>
            </w:r>
          </w:p>
        </w:tc>
      </w:tr>
      <w:tr w:rsidR="00A929DF" w:rsidTr="00A929DF">
        <w:trPr>
          <w:gridAfter w:val="1"/>
          <w:wAfter w:w="124" w:type="dxa"/>
          <w:trHeight w:val="525"/>
        </w:trPr>
        <w:tc>
          <w:tcPr>
            <w:tcW w:w="1850" w:type="dxa"/>
            <w:tcBorders>
              <w:top w:val="nil"/>
              <w:left w:val="single" w:sz="4" w:space="0" w:color="auto"/>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vAlign w:val="center"/>
            <w:hideMark/>
          </w:tcPr>
          <w:p w:rsidR="00A929DF" w:rsidRDefault="00A929DF">
            <w:pPr>
              <w:ind w:firstLineChars="100" w:firstLine="200"/>
              <w:rPr>
                <w:rFonts w:ascii="Arial" w:hAnsi="Arial" w:cs="Arial"/>
              </w:rPr>
            </w:pPr>
            <w:r>
              <w:rPr>
                <w:rFonts w:ascii="Arial" w:hAnsi="Arial" w:cs="Arial"/>
              </w:rPr>
              <w:t xml:space="preserve"> - по организации и осуществлению участия в предупреждении и ликвидации последствий чрезвычайных ситуаций в границах поселения</w:t>
            </w:r>
          </w:p>
        </w:tc>
        <w:tc>
          <w:tcPr>
            <w:tcW w:w="2359" w:type="dxa"/>
            <w:gridSpan w:val="3"/>
            <w:tcBorders>
              <w:top w:val="single" w:sz="4" w:space="0" w:color="auto"/>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25,9</w:t>
            </w:r>
          </w:p>
        </w:tc>
      </w:tr>
      <w:tr w:rsidR="00A929DF" w:rsidTr="00A929DF">
        <w:trPr>
          <w:gridAfter w:val="1"/>
          <w:wAfter w:w="124" w:type="dxa"/>
          <w:trHeight w:val="2160"/>
        </w:trPr>
        <w:tc>
          <w:tcPr>
            <w:tcW w:w="1850" w:type="dxa"/>
            <w:tcBorders>
              <w:top w:val="nil"/>
              <w:left w:val="single" w:sz="4" w:space="0" w:color="auto"/>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vAlign w:val="center"/>
            <w:hideMark/>
          </w:tcPr>
          <w:p w:rsidR="00A929DF" w:rsidRDefault="00A929DF">
            <w:pPr>
              <w:ind w:firstLineChars="100" w:firstLine="200"/>
              <w:rPr>
                <w:rFonts w:ascii="Arial" w:hAnsi="Arial" w:cs="Arial"/>
              </w:rPr>
            </w:pPr>
            <w:r>
              <w:rPr>
                <w:rFonts w:ascii="Arial" w:hAnsi="Arial" w:cs="Arial"/>
              </w:rPr>
              <w:t xml:space="preserve"> -  по  подготовке документов для выдачи разрешений на строительств</w:t>
            </w:r>
            <w:proofErr w:type="gramStart"/>
            <w:r>
              <w:rPr>
                <w:rFonts w:ascii="Arial" w:hAnsi="Arial" w:cs="Arial"/>
              </w:rPr>
              <w:t>о(</w:t>
            </w:r>
            <w:proofErr w:type="gramEnd"/>
            <w:r>
              <w:rPr>
                <w:rFonts w:ascii="Arial" w:hAnsi="Arial" w:cs="Arial"/>
              </w:rPr>
              <w:t>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p>
        </w:tc>
        <w:tc>
          <w:tcPr>
            <w:tcW w:w="2359" w:type="dxa"/>
            <w:gridSpan w:val="3"/>
            <w:tcBorders>
              <w:top w:val="single" w:sz="4" w:space="0" w:color="auto"/>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290,4</w:t>
            </w:r>
          </w:p>
        </w:tc>
      </w:tr>
      <w:tr w:rsidR="00A929DF" w:rsidTr="00A929DF">
        <w:trPr>
          <w:gridAfter w:val="1"/>
          <w:wAfter w:w="124" w:type="dxa"/>
          <w:trHeight w:val="405"/>
        </w:trPr>
        <w:tc>
          <w:tcPr>
            <w:tcW w:w="1850" w:type="dxa"/>
            <w:tcBorders>
              <w:top w:val="nil"/>
              <w:left w:val="single" w:sz="4" w:space="0" w:color="auto"/>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 xml:space="preserve">   - по проведению внешнего муниципального финансового контроля</w:t>
            </w:r>
          </w:p>
        </w:tc>
        <w:tc>
          <w:tcPr>
            <w:tcW w:w="2359" w:type="dxa"/>
            <w:gridSpan w:val="3"/>
            <w:tcBorders>
              <w:top w:val="single" w:sz="4" w:space="0" w:color="auto"/>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18,2</w:t>
            </w:r>
          </w:p>
        </w:tc>
      </w:tr>
      <w:tr w:rsidR="00A929DF" w:rsidTr="00A929DF">
        <w:trPr>
          <w:gridAfter w:val="1"/>
          <w:wAfter w:w="124" w:type="dxa"/>
          <w:trHeight w:val="555"/>
        </w:trPr>
        <w:tc>
          <w:tcPr>
            <w:tcW w:w="1850" w:type="dxa"/>
            <w:tcBorders>
              <w:top w:val="nil"/>
              <w:left w:val="single" w:sz="4" w:space="0" w:color="auto"/>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 xml:space="preserve">    -  по проведению текущей антикоррупционной и правовой экспертизы муниципальных нормативных правовых актов и их проектов</w:t>
            </w:r>
          </w:p>
        </w:tc>
        <w:tc>
          <w:tcPr>
            <w:tcW w:w="2359" w:type="dxa"/>
            <w:gridSpan w:val="3"/>
            <w:tcBorders>
              <w:top w:val="single" w:sz="4" w:space="0" w:color="auto"/>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18,0</w:t>
            </w:r>
          </w:p>
        </w:tc>
      </w:tr>
      <w:tr w:rsidR="00A929DF" w:rsidTr="00A929DF">
        <w:trPr>
          <w:gridAfter w:val="1"/>
          <w:wAfter w:w="124" w:type="dxa"/>
          <w:trHeight w:val="845"/>
        </w:trPr>
        <w:tc>
          <w:tcPr>
            <w:tcW w:w="1850" w:type="dxa"/>
            <w:tcBorders>
              <w:top w:val="nil"/>
              <w:left w:val="single" w:sz="4" w:space="0" w:color="auto"/>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t> </w:t>
            </w:r>
          </w:p>
        </w:tc>
        <w:tc>
          <w:tcPr>
            <w:tcW w:w="5663" w:type="dxa"/>
            <w:tcBorders>
              <w:top w:val="nil"/>
              <w:left w:val="nil"/>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 xml:space="preserve">    </w:t>
            </w:r>
            <w:proofErr w:type="gramStart"/>
            <w:r>
              <w:rPr>
                <w:rFonts w:ascii="Arial" w:hAnsi="Arial" w:cs="Arial"/>
              </w:rPr>
              <w:t xml:space="preserve">-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открытого аукционов, запросов котировок, запросов предложений, предварительного </w:t>
            </w:r>
            <w:r>
              <w:rPr>
                <w:rFonts w:ascii="Arial" w:hAnsi="Arial" w:cs="Arial"/>
              </w:rPr>
              <w:lastRenderedPageBreak/>
              <w:t>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Pr>
                <w:rFonts w:ascii="Arial" w:hAnsi="Arial" w:cs="Arial"/>
              </w:rPr>
              <w:t xml:space="preserve"> по размещению в реестре контрактов информации и документов о заключенных заказчиком муниципальных контрактах</w:t>
            </w:r>
          </w:p>
        </w:tc>
        <w:tc>
          <w:tcPr>
            <w:tcW w:w="2359" w:type="dxa"/>
            <w:gridSpan w:val="3"/>
            <w:tcBorders>
              <w:top w:val="single" w:sz="4" w:space="0" w:color="auto"/>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lastRenderedPageBreak/>
              <w:t>1,2</w:t>
            </w:r>
          </w:p>
        </w:tc>
      </w:tr>
      <w:tr w:rsidR="00A929DF" w:rsidTr="00A929DF">
        <w:trPr>
          <w:gridAfter w:val="1"/>
          <w:wAfter w:w="124" w:type="dxa"/>
          <w:trHeight w:val="855"/>
        </w:trPr>
        <w:tc>
          <w:tcPr>
            <w:tcW w:w="1850" w:type="dxa"/>
            <w:tcBorders>
              <w:top w:val="nil"/>
              <w:left w:val="single" w:sz="4" w:space="0" w:color="auto"/>
              <w:bottom w:val="single" w:sz="4" w:space="0" w:color="auto"/>
              <w:right w:val="single" w:sz="4" w:space="0" w:color="auto"/>
            </w:tcBorders>
            <w:noWrap/>
            <w:vAlign w:val="bottom"/>
            <w:hideMark/>
          </w:tcPr>
          <w:p w:rsidR="00A929DF" w:rsidRDefault="00A929DF">
            <w:pPr>
              <w:rPr>
                <w:rFonts w:ascii="Arial" w:hAnsi="Arial" w:cs="Arial"/>
              </w:rPr>
            </w:pPr>
            <w:r>
              <w:rPr>
                <w:rFonts w:ascii="Arial" w:hAnsi="Arial" w:cs="Arial"/>
              </w:rPr>
              <w:lastRenderedPageBreak/>
              <w:t> </w:t>
            </w:r>
          </w:p>
        </w:tc>
        <w:tc>
          <w:tcPr>
            <w:tcW w:w="5663" w:type="dxa"/>
            <w:tcBorders>
              <w:top w:val="nil"/>
              <w:left w:val="single" w:sz="8" w:space="0" w:color="auto"/>
              <w:bottom w:val="single" w:sz="4" w:space="0" w:color="auto"/>
              <w:right w:val="single" w:sz="4" w:space="0" w:color="auto"/>
            </w:tcBorders>
            <w:vAlign w:val="center"/>
            <w:hideMark/>
          </w:tcPr>
          <w:p w:rsidR="00A929DF" w:rsidRDefault="00A929DF">
            <w:pPr>
              <w:rPr>
                <w:rFonts w:ascii="Arial" w:hAnsi="Arial" w:cs="Arial"/>
              </w:rPr>
            </w:pPr>
            <w:r>
              <w:rPr>
                <w:rFonts w:ascii="Arial" w:hAnsi="Arial" w:cs="Arial"/>
              </w:rPr>
              <w:t xml:space="preserve">      -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2359" w:type="dxa"/>
            <w:gridSpan w:val="3"/>
            <w:tcBorders>
              <w:top w:val="single" w:sz="4" w:space="0" w:color="auto"/>
              <w:left w:val="nil"/>
              <w:bottom w:val="single" w:sz="4" w:space="0" w:color="auto"/>
              <w:right w:val="single" w:sz="4" w:space="0" w:color="auto"/>
            </w:tcBorders>
            <w:noWrap/>
            <w:vAlign w:val="center"/>
            <w:hideMark/>
          </w:tcPr>
          <w:p w:rsidR="00A929DF" w:rsidRDefault="00A929DF">
            <w:pPr>
              <w:jc w:val="center"/>
              <w:rPr>
                <w:rFonts w:ascii="Arial" w:hAnsi="Arial" w:cs="Arial"/>
              </w:rPr>
            </w:pPr>
            <w:r>
              <w:rPr>
                <w:rFonts w:ascii="Arial" w:hAnsi="Arial" w:cs="Arial"/>
              </w:rPr>
              <w:t>43,0</w:t>
            </w:r>
          </w:p>
        </w:tc>
      </w:tr>
    </w:tbl>
    <w:p w:rsidR="00A929DF" w:rsidRDefault="00A929DF" w:rsidP="00A929DF">
      <w:pPr>
        <w:rPr>
          <w:rFonts w:ascii="Arial" w:hAnsi="Arial" w:cs="Arial"/>
          <w:lang w:bidi="th-TH"/>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ind w:left="5670"/>
        <w:jc w:val="both"/>
        <w:rPr>
          <w:rFonts w:ascii="Arial" w:hAnsi="Arial" w:cs="Arial"/>
        </w:rPr>
      </w:pPr>
      <w:r>
        <w:rPr>
          <w:rFonts w:ascii="Arial" w:hAnsi="Arial" w:cs="Arial"/>
        </w:rPr>
        <w:lastRenderedPageBreak/>
        <w:t>Приложение № 14</w:t>
      </w:r>
    </w:p>
    <w:p w:rsidR="00A929DF" w:rsidRDefault="00A929DF" w:rsidP="00A929DF">
      <w:pPr>
        <w:ind w:left="5670"/>
        <w:jc w:val="both"/>
        <w:rPr>
          <w:rFonts w:ascii="Arial" w:hAnsi="Arial" w:cs="Arial"/>
        </w:rPr>
      </w:pPr>
      <w:r>
        <w:rPr>
          <w:rFonts w:ascii="Arial" w:hAnsi="Arial" w:cs="Arial"/>
        </w:rPr>
        <w:t>Утвержден</w:t>
      </w:r>
    </w:p>
    <w:p w:rsidR="00A929DF" w:rsidRDefault="00A929DF" w:rsidP="00A929DF">
      <w:pPr>
        <w:ind w:left="5670"/>
        <w:jc w:val="both"/>
        <w:rPr>
          <w:rFonts w:ascii="Arial" w:hAnsi="Arial" w:cs="Arial"/>
        </w:rPr>
      </w:pPr>
      <w:r>
        <w:rPr>
          <w:rFonts w:ascii="Arial" w:hAnsi="Arial" w:cs="Arial"/>
        </w:rPr>
        <w:t>решением Совета Степановского сельского поселения</w:t>
      </w:r>
    </w:p>
    <w:p w:rsidR="00A929DF" w:rsidRDefault="00A929DF" w:rsidP="00A929DF">
      <w:pPr>
        <w:ind w:left="5670"/>
        <w:jc w:val="both"/>
        <w:rPr>
          <w:rFonts w:ascii="Arial" w:hAnsi="Arial" w:cs="Arial"/>
        </w:rPr>
      </w:pPr>
      <w:r>
        <w:rPr>
          <w:rFonts w:ascii="Arial" w:hAnsi="Arial" w:cs="Arial"/>
        </w:rPr>
        <w:t xml:space="preserve">№    от             2019 г. </w:t>
      </w:r>
    </w:p>
    <w:p w:rsidR="00A929DF" w:rsidRDefault="00A929DF" w:rsidP="00A929DF">
      <w:pPr>
        <w:rPr>
          <w:rFonts w:ascii="Arial" w:hAnsi="Arial" w:cs="Arial"/>
        </w:rPr>
      </w:pPr>
    </w:p>
    <w:p w:rsidR="00A929DF" w:rsidRDefault="00A929DF" w:rsidP="00A929DF">
      <w:pPr>
        <w:jc w:val="center"/>
        <w:rPr>
          <w:rFonts w:ascii="Arial" w:hAnsi="Arial" w:cs="Arial"/>
          <w:b/>
          <w:sz w:val="24"/>
          <w:szCs w:val="24"/>
        </w:rPr>
      </w:pPr>
      <w:r>
        <w:rPr>
          <w:rFonts w:ascii="Arial" w:hAnsi="Arial" w:cs="Arial"/>
          <w:b/>
        </w:rPr>
        <w:t xml:space="preserve">Порядок </w:t>
      </w:r>
    </w:p>
    <w:p w:rsidR="00A929DF" w:rsidRDefault="00A929DF" w:rsidP="00A929DF">
      <w:pPr>
        <w:jc w:val="center"/>
        <w:rPr>
          <w:rFonts w:ascii="Arial" w:hAnsi="Arial" w:cs="Arial"/>
          <w:b/>
        </w:rPr>
      </w:pPr>
      <w:r>
        <w:rPr>
          <w:rFonts w:ascii="Arial" w:hAnsi="Arial" w:cs="Arial"/>
          <w:b/>
        </w:rPr>
        <w:t>предоставления иных межбюджетных трансфертов из местного бюджета муниципального образования Степановское сельское поселение Верхнекетского района Томской области</w:t>
      </w:r>
    </w:p>
    <w:p w:rsidR="00A929DF" w:rsidRDefault="00A929DF" w:rsidP="00A929DF">
      <w:pPr>
        <w:jc w:val="both"/>
        <w:rPr>
          <w:rFonts w:ascii="Arial" w:hAnsi="Arial" w:cs="Arial"/>
        </w:rPr>
      </w:pPr>
    </w:p>
    <w:p w:rsidR="00A929DF" w:rsidRDefault="00A929DF" w:rsidP="00A929DF">
      <w:pPr>
        <w:ind w:firstLine="708"/>
        <w:jc w:val="both"/>
        <w:rPr>
          <w:rFonts w:ascii="Arial" w:hAnsi="Arial" w:cs="Arial"/>
        </w:rPr>
      </w:pPr>
      <w:r>
        <w:rPr>
          <w:rFonts w:ascii="Arial" w:hAnsi="Arial" w:cs="Arial"/>
        </w:rPr>
        <w:t xml:space="preserve">1. </w:t>
      </w:r>
      <w:proofErr w:type="gramStart"/>
      <w:r>
        <w:rPr>
          <w:rFonts w:ascii="Arial" w:hAnsi="Arial" w:cs="Arial"/>
        </w:rPr>
        <w:t>Настоящий Порядок разработан в соответствии со статьями 9, 86, 142.5 Бюджетного кодекса Российской Федерации и устанавливает расходные обязательства муниципального образования Степановское сельское поселение Верхнекетского района Томской области по предоставлению иных межбюджетных трансфертов из местного бюджета муниципального образования Степановское сельское поселение Верхнекетского района Томской области бюджету муниципального образования Верхнекетский район Томской области, далее – межбюджетные трансферты.</w:t>
      </w:r>
      <w:proofErr w:type="gramEnd"/>
    </w:p>
    <w:p w:rsidR="00A929DF" w:rsidRDefault="00A929DF" w:rsidP="00A929DF">
      <w:pPr>
        <w:ind w:firstLine="708"/>
        <w:jc w:val="both"/>
        <w:rPr>
          <w:rFonts w:ascii="Arial" w:hAnsi="Arial" w:cs="Arial"/>
        </w:rPr>
      </w:pPr>
      <w:r>
        <w:rPr>
          <w:rFonts w:ascii="Arial" w:hAnsi="Arial" w:cs="Arial"/>
        </w:rPr>
        <w:t xml:space="preserve">2. Межбюджетные трансферты предоставляются в форме иных межбюджетных трансфертов: </w:t>
      </w:r>
    </w:p>
    <w:p w:rsidR="00A929DF" w:rsidRDefault="00A929DF" w:rsidP="00A929DF">
      <w:pPr>
        <w:ind w:firstLine="708"/>
        <w:jc w:val="both"/>
        <w:rPr>
          <w:rFonts w:ascii="Arial" w:hAnsi="Arial" w:cs="Arial"/>
        </w:rPr>
      </w:pPr>
      <w:r>
        <w:rPr>
          <w:rFonts w:ascii="Arial" w:hAnsi="Arial" w:cs="Arial"/>
        </w:rPr>
        <w:t>1) по организации и осуществлению мероприятий по работе с детьми и молодежью в поселениях;</w:t>
      </w:r>
    </w:p>
    <w:p w:rsidR="00A929DF" w:rsidRDefault="00A929DF" w:rsidP="00A929DF">
      <w:pPr>
        <w:ind w:firstLine="708"/>
        <w:jc w:val="both"/>
        <w:rPr>
          <w:rFonts w:ascii="Arial" w:hAnsi="Arial" w:cs="Arial"/>
        </w:rPr>
      </w:pPr>
      <w:r>
        <w:rPr>
          <w:rFonts w:ascii="Arial" w:hAnsi="Arial" w:cs="Arial"/>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библиотечного фонда библиотек поселения;</w:t>
      </w:r>
    </w:p>
    <w:p w:rsidR="00A929DF" w:rsidRDefault="00A929DF" w:rsidP="00A929DF">
      <w:pPr>
        <w:ind w:firstLine="708"/>
        <w:jc w:val="both"/>
        <w:rPr>
          <w:rFonts w:ascii="Arial" w:hAnsi="Arial" w:cs="Arial"/>
        </w:rPr>
      </w:pPr>
      <w:r>
        <w:rPr>
          <w:rFonts w:ascii="Arial" w:hAnsi="Arial" w:cs="Arial"/>
        </w:rPr>
        <w:t>3)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929DF" w:rsidRDefault="00A929DF" w:rsidP="00A929DF">
      <w:pPr>
        <w:ind w:firstLine="708"/>
        <w:jc w:val="both"/>
        <w:rPr>
          <w:rFonts w:ascii="Arial" w:hAnsi="Arial" w:cs="Arial"/>
        </w:rPr>
      </w:pPr>
      <w:r>
        <w:rPr>
          <w:rFonts w:ascii="Arial" w:hAnsi="Arial" w:cs="Arial"/>
        </w:rPr>
        <w:t xml:space="preserve">4) по организации в границах поселения электро-, тепло- и водоснабжения населения; </w:t>
      </w:r>
    </w:p>
    <w:p w:rsidR="00A929DF" w:rsidRDefault="00A929DF" w:rsidP="00A929DF">
      <w:pPr>
        <w:ind w:firstLine="708"/>
        <w:jc w:val="both"/>
        <w:rPr>
          <w:rFonts w:ascii="Arial" w:hAnsi="Arial" w:cs="Arial"/>
        </w:rPr>
      </w:pPr>
      <w:r>
        <w:rPr>
          <w:rFonts w:ascii="Arial" w:hAnsi="Arial" w:cs="Arial"/>
        </w:rPr>
        <w:t xml:space="preserve">5) по организации  и осуществлению участия в предупреждении и ликвидации последствий чрезвычайных ситуаций в границах поселения; </w:t>
      </w:r>
      <w:proofErr w:type="gramStart"/>
      <w:r>
        <w:rPr>
          <w:rFonts w:ascii="Arial" w:hAnsi="Arial" w:cs="Arial"/>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w:t>
      </w:r>
      <w:proofErr w:type="gramEnd"/>
      <w:r>
        <w:rPr>
          <w:rFonts w:ascii="Arial" w:hAnsi="Arial" w:cs="Arial"/>
        </w:rPr>
        <w:t xml:space="preserve"> таких осмотров нарушений; </w:t>
      </w:r>
    </w:p>
    <w:p w:rsidR="00A929DF" w:rsidRDefault="00A929DF" w:rsidP="00A929DF">
      <w:pPr>
        <w:ind w:firstLine="708"/>
        <w:jc w:val="both"/>
        <w:rPr>
          <w:rFonts w:ascii="Arial" w:hAnsi="Arial" w:cs="Arial"/>
        </w:rPr>
      </w:pPr>
      <w:r>
        <w:rPr>
          <w:rFonts w:ascii="Arial" w:hAnsi="Arial" w:cs="Arial"/>
        </w:rPr>
        <w:t>6) по проведению внешнего муниципального финансового контроля;</w:t>
      </w:r>
    </w:p>
    <w:p w:rsidR="00A929DF" w:rsidRDefault="00A929DF" w:rsidP="00A929DF">
      <w:pPr>
        <w:ind w:firstLine="708"/>
        <w:jc w:val="both"/>
        <w:rPr>
          <w:rFonts w:ascii="Arial" w:hAnsi="Arial" w:cs="Arial"/>
        </w:rPr>
      </w:pPr>
      <w:r>
        <w:rPr>
          <w:rFonts w:ascii="Arial" w:hAnsi="Arial" w:cs="Arial"/>
        </w:rPr>
        <w:t>7) по проведению текущей антикоррупционной и правовой экспертизы муниципальных нормативных правовых актов и их проектов;</w:t>
      </w:r>
    </w:p>
    <w:p w:rsidR="00A929DF" w:rsidRDefault="00A929DF" w:rsidP="00A929DF">
      <w:pPr>
        <w:ind w:firstLine="708"/>
        <w:jc w:val="both"/>
        <w:rPr>
          <w:rFonts w:ascii="Arial" w:hAnsi="Arial" w:cs="Arial"/>
        </w:rPr>
      </w:pPr>
      <w:proofErr w:type="gramStart"/>
      <w:r>
        <w:rPr>
          <w:rFonts w:ascii="Arial" w:hAnsi="Arial" w:cs="Arial"/>
        </w:rPr>
        <w:t xml:space="preserve">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roofErr w:type="gramEnd"/>
    </w:p>
    <w:p w:rsidR="00A929DF" w:rsidRDefault="00A929DF" w:rsidP="00A929DF">
      <w:pPr>
        <w:ind w:firstLine="708"/>
        <w:jc w:val="both"/>
        <w:rPr>
          <w:rFonts w:ascii="Arial" w:hAnsi="Arial" w:cs="Arial"/>
        </w:rPr>
      </w:pPr>
      <w:r>
        <w:rPr>
          <w:rFonts w:ascii="Arial" w:hAnsi="Arial" w:cs="Arial"/>
        </w:rPr>
        <w:t xml:space="preserve">9) по размещению в реестре контрактов информации и документов о заключенных заказчиком муниципальных контрактах; </w:t>
      </w:r>
    </w:p>
    <w:p w:rsidR="00A929DF" w:rsidRDefault="00A929DF" w:rsidP="00A929DF">
      <w:pPr>
        <w:ind w:firstLine="708"/>
        <w:jc w:val="both"/>
        <w:rPr>
          <w:rFonts w:ascii="Arial" w:hAnsi="Arial" w:cs="Arial"/>
        </w:rPr>
      </w:pPr>
      <w:r>
        <w:rPr>
          <w:rFonts w:ascii="Arial" w:hAnsi="Arial" w:cs="Arial"/>
        </w:rPr>
        <w:t xml:space="preserve">10) по опубликованию муниципальных нормативных правовых актов поселения и их проектов; </w:t>
      </w:r>
    </w:p>
    <w:p w:rsidR="00A929DF" w:rsidRDefault="00A929DF" w:rsidP="00A929DF">
      <w:pPr>
        <w:ind w:firstLine="708"/>
        <w:jc w:val="both"/>
        <w:rPr>
          <w:rFonts w:ascii="Arial" w:hAnsi="Arial" w:cs="Arial"/>
        </w:rPr>
      </w:pPr>
      <w:r>
        <w:rPr>
          <w:rFonts w:ascii="Arial" w:hAnsi="Arial" w:cs="Arial"/>
        </w:rPr>
        <w:t>11) по размещению официальной информации поселения в информационном вестнике Верхнекетского района "Территория".</w:t>
      </w:r>
    </w:p>
    <w:p w:rsidR="00A929DF" w:rsidRDefault="00A929DF" w:rsidP="00A929DF">
      <w:pPr>
        <w:ind w:firstLine="708"/>
        <w:jc w:val="both"/>
        <w:rPr>
          <w:rFonts w:ascii="Arial" w:hAnsi="Arial" w:cs="Arial"/>
        </w:rPr>
      </w:pPr>
      <w:r>
        <w:rPr>
          <w:rFonts w:ascii="Arial" w:hAnsi="Arial" w:cs="Arial"/>
        </w:rPr>
        <w:t>3. Иные межбюджетные трансферты из бюджета поселения бюджету района предоставляются при условии соблюдения соответствующими органами муниципального района бюджетного законодательства Российской Федерации и законодательства Российской Федерации о налогах и сборах.</w:t>
      </w:r>
    </w:p>
    <w:p w:rsidR="00A929DF" w:rsidRDefault="00A929DF" w:rsidP="00A929DF">
      <w:pPr>
        <w:rPr>
          <w:rFonts w:ascii="Arial" w:hAnsi="Arial" w:cs="Arial"/>
        </w:rPr>
      </w:pPr>
      <w:r>
        <w:rPr>
          <w:rFonts w:ascii="Arial" w:hAnsi="Arial" w:cs="Arial"/>
        </w:rPr>
        <w:t>4. Размер иных межбюджетных трансфертов определяется решением Совета Степановского сельского поселения об утверждении бюджета на очередной финансовый год.</w:t>
      </w: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jc w:val="right"/>
        <w:rPr>
          <w:rFonts w:ascii="Arial" w:hAnsi="Arial" w:cs="Arial"/>
        </w:rPr>
      </w:pPr>
      <w:r>
        <w:rPr>
          <w:rFonts w:ascii="Arial" w:hAnsi="Arial" w:cs="Arial"/>
        </w:rPr>
        <w:t>Приложение 15</w:t>
      </w:r>
    </w:p>
    <w:p w:rsidR="00A929DF" w:rsidRDefault="00A929DF" w:rsidP="00A929DF">
      <w:pPr>
        <w:ind w:firstLine="5760"/>
        <w:jc w:val="right"/>
        <w:rPr>
          <w:rFonts w:ascii="Arial" w:hAnsi="Arial" w:cs="Arial"/>
        </w:rPr>
      </w:pPr>
      <w:r>
        <w:rPr>
          <w:rFonts w:ascii="Arial" w:hAnsi="Arial" w:cs="Arial"/>
        </w:rPr>
        <w:t xml:space="preserve">к решению Совета Степановского сельского поселения </w:t>
      </w:r>
    </w:p>
    <w:p w:rsidR="00A929DF" w:rsidRDefault="00A929DF" w:rsidP="00A929DF">
      <w:pPr>
        <w:ind w:firstLine="5760"/>
        <w:jc w:val="right"/>
        <w:rPr>
          <w:rFonts w:ascii="Arial" w:hAnsi="Arial" w:cs="Arial"/>
        </w:rPr>
      </w:pPr>
      <w:r>
        <w:rPr>
          <w:rFonts w:ascii="Arial" w:hAnsi="Arial" w:cs="Arial"/>
        </w:rPr>
        <w:t xml:space="preserve">  №     от             2019 г.</w:t>
      </w:r>
    </w:p>
    <w:p w:rsidR="00A929DF" w:rsidRDefault="00A929DF" w:rsidP="00A929DF">
      <w:pPr>
        <w:ind w:firstLine="5760"/>
        <w:rPr>
          <w:rFonts w:ascii="Arial" w:hAnsi="Arial" w:cs="Arial"/>
        </w:rPr>
      </w:pPr>
    </w:p>
    <w:p w:rsidR="00A929DF" w:rsidRDefault="00A929DF" w:rsidP="00A929DF">
      <w:pPr>
        <w:jc w:val="center"/>
        <w:rPr>
          <w:rFonts w:ascii="Arial" w:hAnsi="Arial" w:cs="Arial"/>
          <w:sz w:val="24"/>
          <w:szCs w:val="24"/>
        </w:rPr>
      </w:pPr>
    </w:p>
    <w:p w:rsidR="00A929DF" w:rsidRDefault="00A929DF" w:rsidP="00A929DF">
      <w:pPr>
        <w:tabs>
          <w:tab w:val="left" w:pos="4500"/>
          <w:tab w:val="left" w:pos="5040"/>
        </w:tabs>
        <w:ind w:left="4680"/>
        <w:jc w:val="right"/>
        <w:rPr>
          <w:rFonts w:ascii="Arial" w:hAnsi="Arial" w:cs="Arial"/>
        </w:rPr>
      </w:pPr>
    </w:p>
    <w:p w:rsidR="00A929DF" w:rsidRDefault="00A929DF" w:rsidP="00A929DF">
      <w:pPr>
        <w:ind w:firstLine="5760"/>
        <w:rPr>
          <w:rFonts w:ascii="Arial" w:hAnsi="Arial" w:cs="Arial"/>
        </w:rPr>
      </w:pPr>
    </w:p>
    <w:p w:rsidR="00A929DF" w:rsidRDefault="00A929DF" w:rsidP="00A929DF">
      <w:pPr>
        <w:pStyle w:val="ConsTitle"/>
        <w:widowControl/>
        <w:ind w:right="0"/>
        <w:jc w:val="center"/>
        <w:rPr>
          <w:sz w:val="24"/>
          <w:szCs w:val="24"/>
        </w:rPr>
      </w:pPr>
      <w:r>
        <w:rPr>
          <w:sz w:val="24"/>
          <w:szCs w:val="24"/>
        </w:rPr>
        <w:t xml:space="preserve"> Случаи предоставления субсидий юридическим лицам </w:t>
      </w:r>
    </w:p>
    <w:p w:rsidR="00A929DF" w:rsidRDefault="00A929DF" w:rsidP="00A929DF">
      <w:pPr>
        <w:pStyle w:val="ConsTitle"/>
        <w:widowControl/>
        <w:ind w:right="0"/>
        <w:jc w:val="center"/>
        <w:rPr>
          <w:sz w:val="24"/>
          <w:szCs w:val="24"/>
        </w:rPr>
      </w:pPr>
      <w:proofErr w:type="gramStart"/>
      <w:r>
        <w:rPr>
          <w:sz w:val="24"/>
          <w:szCs w:val="24"/>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A929DF" w:rsidRDefault="00A929DF" w:rsidP="00A929DF">
      <w:pPr>
        <w:pStyle w:val="ConsNormal"/>
        <w:widowControl/>
        <w:ind w:right="0" w:firstLine="0"/>
        <w:jc w:val="center"/>
        <w:rPr>
          <w:sz w:val="24"/>
          <w:szCs w:val="24"/>
        </w:rPr>
      </w:pPr>
    </w:p>
    <w:p w:rsidR="00A929DF" w:rsidRDefault="00A929DF" w:rsidP="00A929DF">
      <w:pPr>
        <w:jc w:val="center"/>
        <w:rPr>
          <w:rFonts w:ascii="Arial" w:hAnsi="Arial" w:cs="Arial"/>
          <w:b/>
          <w:sz w:val="24"/>
          <w:szCs w:val="24"/>
        </w:rPr>
      </w:pPr>
    </w:p>
    <w:p w:rsidR="00A929DF" w:rsidRDefault="00A929DF" w:rsidP="00A929DF">
      <w:pPr>
        <w:ind w:firstLine="900"/>
        <w:jc w:val="both"/>
        <w:rPr>
          <w:rFonts w:ascii="Arial" w:hAnsi="Arial" w:cs="Arial"/>
        </w:rPr>
      </w:pPr>
      <w:r>
        <w:rPr>
          <w:rFonts w:ascii="Arial" w:hAnsi="Arial" w:cs="Arial"/>
        </w:rPr>
        <w:t xml:space="preserve">1. Субсидии на возмещение затрат по организации электроснабжения от дизельных электростанций на территории Степановского сельского поселения. </w:t>
      </w: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Pr="00F62BB5" w:rsidRDefault="00A929DF" w:rsidP="00A929DF">
      <w:pPr>
        <w:jc w:val="center"/>
        <w:rPr>
          <w:rFonts w:ascii="Arial" w:hAnsi="Arial" w:cs="Arial"/>
          <w:b/>
        </w:rPr>
      </w:pPr>
      <w:r w:rsidRPr="00F62BB5">
        <w:rPr>
          <w:rFonts w:ascii="Arial" w:hAnsi="Arial" w:cs="Arial"/>
          <w:b/>
        </w:rPr>
        <w:t>Пояснительная записка</w:t>
      </w:r>
    </w:p>
    <w:p w:rsidR="00A929DF" w:rsidRPr="00F62BB5" w:rsidRDefault="00A929DF" w:rsidP="00A929DF">
      <w:pPr>
        <w:jc w:val="center"/>
        <w:rPr>
          <w:rFonts w:ascii="Arial" w:hAnsi="Arial" w:cs="Arial"/>
          <w:b/>
        </w:rPr>
      </w:pPr>
      <w:r w:rsidRPr="00F62BB5">
        <w:rPr>
          <w:rFonts w:ascii="Arial" w:hAnsi="Arial" w:cs="Arial"/>
          <w:b/>
        </w:rPr>
        <w:t>к проекту бюджета муниципального образования Степановское сельское поселение Верхнекетского района Томской области на 2020 год</w:t>
      </w:r>
    </w:p>
    <w:p w:rsidR="00A929DF" w:rsidRPr="00F62BB5" w:rsidRDefault="00A929DF" w:rsidP="00A929DF">
      <w:pPr>
        <w:jc w:val="center"/>
        <w:rPr>
          <w:rFonts w:ascii="Arial" w:hAnsi="Arial" w:cs="Arial"/>
          <w:b/>
        </w:rPr>
      </w:pPr>
    </w:p>
    <w:p w:rsidR="00A929DF" w:rsidRPr="00F62BB5" w:rsidRDefault="00A929DF" w:rsidP="00A929DF">
      <w:pPr>
        <w:jc w:val="both"/>
        <w:rPr>
          <w:rFonts w:ascii="Arial" w:hAnsi="Arial" w:cs="Arial"/>
        </w:rPr>
      </w:pPr>
      <w:r w:rsidRPr="00F62BB5">
        <w:rPr>
          <w:rFonts w:ascii="Arial" w:hAnsi="Arial" w:cs="Arial"/>
        </w:rPr>
        <w:t xml:space="preserve">       </w:t>
      </w:r>
      <w:proofErr w:type="gramStart"/>
      <w:r w:rsidRPr="00F62BB5">
        <w:rPr>
          <w:rFonts w:ascii="Arial" w:hAnsi="Arial" w:cs="Arial"/>
        </w:rPr>
        <w:t>Проект бюджета муниципального образования Степановское сельское поселение Верхнекетского района Томской области на 2020 год сформирован в соответствии с Бюджетным кодексом Российской Федерации, Бюджетным посланием  Президента Российской Федерации Федеральному Собранию Российской Федерации, Основными направлениями бюджетной политики и Основными направлениями налоговой политики Томской области на 2020-2022 годы, прогнозом социально-экономического развития муниципального образования Степановское сельское поселение Верхнекетского района Томской области на 2020-2022 годы</w:t>
      </w:r>
      <w:proofErr w:type="gramEnd"/>
      <w:r w:rsidRPr="00F62BB5">
        <w:rPr>
          <w:rFonts w:ascii="Arial" w:hAnsi="Arial" w:cs="Arial"/>
        </w:rPr>
        <w:t>. Бюджет сбалансирован по доходам и расходам (без дефицита и профицита).</w:t>
      </w:r>
    </w:p>
    <w:p w:rsidR="00A929DF" w:rsidRPr="00F62BB5" w:rsidRDefault="00A929DF" w:rsidP="00A929DF">
      <w:pPr>
        <w:jc w:val="both"/>
        <w:rPr>
          <w:rFonts w:ascii="Arial" w:hAnsi="Arial" w:cs="Arial"/>
        </w:rPr>
      </w:pPr>
    </w:p>
    <w:p w:rsidR="00A929DF" w:rsidRPr="00F62BB5" w:rsidRDefault="00A929DF" w:rsidP="00A929DF">
      <w:pPr>
        <w:jc w:val="center"/>
        <w:rPr>
          <w:rFonts w:ascii="Arial" w:hAnsi="Arial" w:cs="Arial"/>
          <w:b/>
        </w:rPr>
      </w:pPr>
      <w:r w:rsidRPr="00F62BB5">
        <w:rPr>
          <w:rFonts w:ascii="Arial" w:hAnsi="Arial" w:cs="Arial"/>
          <w:b/>
        </w:rPr>
        <w:t>Показатели для прогнозирования доходов местного бюджета на 2020 год</w:t>
      </w:r>
    </w:p>
    <w:p w:rsidR="00A929DF" w:rsidRPr="00F62BB5" w:rsidRDefault="00A929DF" w:rsidP="00A929DF">
      <w:pPr>
        <w:jc w:val="center"/>
        <w:rPr>
          <w:rFonts w:ascii="Arial" w:hAnsi="Arial" w:cs="Arial"/>
          <w:b/>
        </w:rPr>
      </w:pPr>
    </w:p>
    <w:p w:rsidR="00A929DF" w:rsidRPr="00F62BB5" w:rsidRDefault="00A929DF" w:rsidP="00A929DF">
      <w:pPr>
        <w:ind w:firstLine="180"/>
        <w:jc w:val="both"/>
        <w:rPr>
          <w:rFonts w:ascii="Arial" w:hAnsi="Arial" w:cs="Arial"/>
        </w:rPr>
      </w:pPr>
      <w:r w:rsidRPr="00F62BB5">
        <w:rPr>
          <w:rFonts w:ascii="Arial" w:hAnsi="Arial" w:cs="Arial"/>
        </w:rPr>
        <w:t xml:space="preserve">   За 9 месяцев 2019 года план по доходам в целом исполнен в сумме </w:t>
      </w:r>
      <w:r w:rsidRPr="00F62BB5">
        <w:rPr>
          <w:rFonts w:ascii="Arial" w:hAnsi="Arial" w:cs="Arial"/>
          <w:b/>
        </w:rPr>
        <w:t>46554,4</w:t>
      </w:r>
      <w:r w:rsidRPr="00F62BB5">
        <w:rPr>
          <w:rFonts w:ascii="Arial" w:hAnsi="Arial" w:cs="Arial"/>
        </w:rPr>
        <w:t xml:space="preserve">тыс. рублей при плане </w:t>
      </w:r>
      <w:r w:rsidRPr="00F62BB5">
        <w:rPr>
          <w:rFonts w:ascii="Arial" w:hAnsi="Arial" w:cs="Arial"/>
          <w:b/>
        </w:rPr>
        <w:t xml:space="preserve">48615,7 </w:t>
      </w:r>
      <w:r w:rsidRPr="00F62BB5">
        <w:rPr>
          <w:rFonts w:ascii="Arial" w:hAnsi="Arial" w:cs="Arial"/>
        </w:rPr>
        <w:t xml:space="preserve">тыс. рублей (95,8% от исполнения за 2019 год). </w:t>
      </w:r>
    </w:p>
    <w:p w:rsidR="00A929DF" w:rsidRPr="00F62BB5" w:rsidRDefault="00A929DF" w:rsidP="00A929DF">
      <w:pPr>
        <w:jc w:val="both"/>
        <w:rPr>
          <w:rFonts w:ascii="Arial" w:hAnsi="Arial" w:cs="Arial"/>
        </w:rPr>
      </w:pPr>
      <w:r w:rsidRPr="00F62BB5">
        <w:rPr>
          <w:rFonts w:ascii="Arial" w:hAnsi="Arial" w:cs="Arial"/>
        </w:rPr>
        <w:t xml:space="preserve">      Поступления от налоговых и неналоговых платежей составили </w:t>
      </w:r>
      <w:r w:rsidRPr="00F62BB5">
        <w:rPr>
          <w:rFonts w:ascii="Arial" w:hAnsi="Arial" w:cs="Arial"/>
          <w:b/>
        </w:rPr>
        <w:t>1784,2</w:t>
      </w:r>
      <w:r w:rsidRPr="00F62BB5">
        <w:rPr>
          <w:rFonts w:ascii="Arial" w:hAnsi="Arial" w:cs="Arial"/>
        </w:rPr>
        <w:t xml:space="preserve"> тыс. рублей (74,4% от плана за 2019 год), со снижением за аналогичный период 2018 года – на 368,0 тыс. рублей.</w:t>
      </w:r>
    </w:p>
    <w:p w:rsidR="00A929DF" w:rsidRPr="00F62BB5" w:rsidRDefault="00A929DF" w:rsidP="00A929DF">
      <w:pPr>
        <w:jc w:val="both"/>
        <w:rPr>
          <w:rFonts w:ascii="Arial" w:hAnsi="Arial" w:cs="Arial"/>
        </w:rPr>
      </w:pPr>
      <w:r w:rsidRPr="00F62BB5">
        <w:rPr>
          <w:rFonts w:ascii="Arial" w:hAnsi="Arial" w:cs="Arial"/>
        </w:rPr>
        <w:t xml:space="preserve">      План по налоговым доходам за отчетный период выполнен в сумме </w:t>
      </w:r>
      <w:r w:rsidRPr="00F62BB5">
        <w:rPr>
          <w:rFonts w:ascii="Arial" w:hAnsi="Arial" w:cs="Arial"/>
          <w:b/>
        </w:rPr>
        <w:t>1359,8</w:t>
      </w:r>
      <w:r w:rsidRPr="00F62BB5">
        <w:rPr>
          <w:rFonts w:ascii="Arial" w:hAnsi="Arial" w:cs="Arial"/>
        </w:rPr>
        <w:t xml:space="preserve"> тыс. рублей (69,3% плана за 2019 год), что меньше на </w:t>
      </w:r>
      <w:r w:rsidRPr="00F62BB5">
        <w:rPr>
          <w:rFonts w:ascii="Arial" w:hAnsi="Arial" w:cs="Arial"/>
          <w:b/>
        </w:rPr>
        <w:t>355,2</w:t>
      </w:r>
      <w:r w:rsidRPr="00F62BB5">
        <w:rPr>
          <w:rFonts w:ascii="Arial" w:hAnsi="Arial" w:cs="Arial"/>
        </w:rPr>
        <w:t xml:space="preserve"> тыс. рублей от исполнения за аналогичный период прошлого года. </w:t>
      </w:r>
    </w:p>
    <w:p w:rsidR="00A929DF" w:rsidRPr="00F62BB5" w:rsidRDefault="00A929DF" w:rsidP="00A929DF">
      <w:pPr>
        <w:jc w:val="both"/>
        <w:rPr>
          <w:rFonts w:ascii="Arial" w:hAnsi="Arial" w:cs="Arial"/>
        </w:rPr>
      </w:pPr>
      <w:r w:rsidRPr="00F62BB5">
        <w:rPr>
          <w:rFonts w:ascii="Arial" w:hAnsi="Arial" w:cs="Arial"/>
        </w:rPr>
        <w:t xml:space="preserve">      План по неналоговым доходам выполнен в сумме </w:t>
      </w:r>
      <w:r w:rsidRPr="00F62BB5">
        <w:rPr>
          <w:rFonts w:ascii="Arial" w:hAnsi="Arial" w:cs="Arial"/>
          <w:b/>
        </w:rPr>
        <w:t>424,4</w:t>
      </w:r>
      <w:r w:rsidRPr="00F62BB5">
        <w:rPr>
          <w:rFonts w:ascii="Arial" w:hAnsi="Arial" w:cs="Arial"/>
        </w:rPr>
        <w:t xml:space="preserve"> тыс. рублей (97,1% от плана за 2019 год) со снижением от аналогичного периода прошлого года на </w:t>
      </w:r>
      <w:r w:rsidRPr="00F62BB5">
        <w:rPr>
          <w:rFonts w:ascii="Arial" w:hAnsi="Arial" w:cs="Arial"/>
          <w:b/>
        </w:rPr>
        <w:t>12,8</w:t>
      </w:r>
      <w:r w:rsidRPr="00F62BB5">
        <w:rPr>
          <w:rFonts w:ascii="Arial" w:hAnsi="Arial" w:cs="Arial"/>
        </w:rPr>
        <w:t xml:space="preserve"> тыс. рублей.  </w:t>
      </w:r>
    </w:p>
    <w:p w:rsidR="00A929DF" w:rsidRPr="00F62BB5" w:rsidRDefault="00A929DF" w:rsidP="00A929DF">
      <w:pPr>
        <w:jc w:val="both"/>
        <w:rPr>
          <w:rFonts w:ascii="Arial" w:hAnsi="Arial" w:cs="Arial"/>
        </w:rPr>
      </w:pPr>
      <w:r w:rsidRPr="00F62BB5">
        <w:rPr>
          <w:rFonts w:ascii="Arial" w:hAnsi="Arial" w:cs="Arial"/>
        </w:rPr>
        <w:t xml:space="preserve">      Ожидаемое исполнение налоговых и неналоговых доходов местного бюджета муниципального образования Степановское сельское поселение Верхнекетского района Томской области оценивается в объеме </w:t>
      </w:r>
      <w:r w:rsidRPr="00F62BB5">
        <w:rPr>
          <w:rFonts w:ascii="Arial" w:hAnsi="Arial" w:cs="Arial"/>
          <w:b/>
        </w:rPr>
        <w:t xml:space="preserve">2396,5 </w:t>
      </w:r>
      <w:proofErr w:type="spellStart"/>
      <w:r w:rsidRPr="00F62BB5">
        <w:rPr>
          <w:rFonts w:ascii="Arial" w:hAnsi="Arial" w:cs="Arial"/>
        </w:rPr>
        <w:t>т.р</w:t>
      </w:r>
      <w:proofErr w:type="spellEnd"/>
      <w:r w:rsidRPr="00F62BB5">
        <w:rPr>
          <w:rFonts w:ascii="Arial" w:hAnsi="Arial" w:cs="Arial"/>
        </w:rPr>
        <w:t>., что составляет 98,8 % к исполнению за 2018 год.</w:t>
      </w:r>
    </w:p>
    <w:p w:rsidR="00A929DF" w:rsidRPr="00F62BB5" w:rsidRDefault="00A929DF" w:rsidP="00A929DF">
      <w:pPr>
        <w:jc w:val="both"/>
        <w:rPr>
          <w:rFonts w:ascii="Arial" w:hAnsi="Arial" w:cs="Arial"/>
        </w:rPr>
      </w:pPr>
      <w:r w:rsidRPr="00F62BB5">
        <w:rPr>
          <w:rFonts w:ascii="Arial" w:hAnsi="Arial" w:cs="Arial"/>
        </w:rPr>
        <w:t xml:space="preserve">      Расчет объема доходов местного бюджета на 2020 год осуществлен на основе прогноза социально-экономического развития муниципального образования Степановское сельское поселение Верхнекетского района Томской области на 2020 год и плановый период 2021-2022 годов.</w:t>
      </w:r>
    </w:p>
    <w:p w:rsidR="00A929DF" w:rsidRPr="00F62BB5" w:rsidRDefault="00A929DF" w:rsidP="00A929DF">
      <w:pPr>
        <w:jc w:val="both"/>
        <w:rPr>
          <w:rFonts w:ascii="Arial" w:hAnsi="Arial" w:cs="Arial"/>
        </w:rPr>
      </w:pPr>
      <w:r w:rsidRPr="00F62BB5">
        <w:rPr>
          <w:rFonts w:ascii="Arial" w:hAnsi="Arial" w:cs="Arial"/>
          <w:b/>
        </w:rPr>
        <w:t xml:space="preserve">     Общий объем доходов местного бюджета на 2020 год прогнозируется в сумме</w:t>
      </w:r>
      <w:r w:rsidRPr="00F62BB5">
        <w:rPr>
          <w:rFonts w:ascii="Arial" w:hAnsi="Arial" w:cs="Arial"/>
        </w:rPr>
        <w:t xml:space="preserve"> </w:t>
      </w:r>
      <w:r w:rsidRPr="00F62BB5">
        <w:rPr>
          <w:rFonts w:ascii="Arial" w:hAnsi="Arial" w:cs="Arial"/>
          <w:b/>
        </w:rPr>
        <w:t xml:space="preserve">50205,7 </w:t>
      </w:r>
      <w:proofErr w:type="spellStart"/>
      <w:r w:rsidRPr="00F62BB5">
        <w:rPr>
          <w:rFonts w:ascii="Arial" w:hAnsi="Arial" w:cs="Arial"/>
          <w:b/>
        </w:rPr>
        <w:t>т.р</w:t>
      </w:r>
      <w:proofErr w:type="spellEnd"/>
      <w:r w:rsidRPr="00F62BB5">
        <w:rPr>
          <w:rFonts w:ascii="Arial" w:hAnsi="Arial" w:cs="Arial"/>
        </w:rPr>
        <w:t>.</w:t>
      </w:r>
    </w:p>
    <w:p w:rsidR="00A929DF" w:rsidRPr="00F62BB5" w:rsidRDefault="00A929DF" w:rsidP="00A929DF">
      <w:pPr>
        <w:pStyle w:val="ConsPlusNormal"/>
        <w:jc w:val="both"/>
        <w:rPr>
          <w:b/>
        </w:rPr>
      </w:pPr>
      <w:r w:rsidRPr="00F62BB5">
        <w:rPr>
          <w:b/>
          <w:bCs/>
        </w:rPr>
        <w:t xml:space="preserve">        </w:t>
      </w:r>
      <w:proofErr w:type="gramStart"/>
      <w:r w:rsidRPr="00F62BB5">
        <w:rPr>
          <w:shd w:val="clear" w:color="auto" w:fill="FFFFFF"/>
        </w:rPr>
        <w:t xml:space="preserve">Расчет объема доходов местного бюджета на очередной 2020 год произведен на основе прогноза социально-экономического развития </w:t>
      </w:r>
      <w:r w:rsidRPr="00F62BB5">
        <w:t>муниципального образования Степановское сельское поселение Верхнекетского района Томской области</w:t>
      </w:r>
      <w:r w:rsidRPr="00F62BB5">
        <w:rPr>
          <w:shd w:val="clear" w:color="auto" w:fill="FFFFFF"/>
        </w:rPr>
        <w:t xml:space="preserve"> на 2020 год и плановый период 2021-2022 годов, налоговой отчетности за отчетный период,</w:t>
      </w:r>
      <w:r w:rsidRPr="00F62BB5">
        <w:t xml:space="preserve"> оценки поступлений налоговых и неналоговых доходов в местный бюджет и уточненных объемов иных межбюджетных трансфертов из районного бюджета на 2020 год.</w:t>
      </w:r>
      <w:proofErr w:type="gramEnd"/>
    </w:p>
    <w:p w:rsidR="00A929DF" w:rsidRPr="00F62BB5" w:rsidRDefault="00A929DF" w:rsidP="00A929DF">
      <w:pPr>
        <w:tabs>
          <w:tab w:val="left" w:pos="9214"/>
        </w:tabs>
        <w:jc w:val="both"/>
        <w:rPr>
          <w:rFonts w:ascii="Arial" w:hAnsi="Arial" w:cs="Arial"/>
          <w:spacing w:val="-5"/>
        </w:rPr>
      </w:pPr>
      <w:r w:rsidRPr="00F62BB5">
        <w:rPr>
          <w:rFonts w:ascii="Arial" w:hAnsi="Arial" w:cs="Arial"/>
        </w:rPr>
        <w:t xml:space="preserve">      Муниципальный дорожный фонд поселения на 2020 год сформирован в объеме, соответствующем сумме акцизов на нефтепродукты, </w:t>
      </w:r>
      <w:r w:rsidRPr="00F62BB5">
        <w:rPr>
          <w:rFonts w:ascii="Arial" w:hAnsi="Arial" w:cs="Arial"/>
          <w:spacing w:val="-5"/>
        </w:rPr>
        <w:t>предусмотренной в составе налоговых доходов поселения.</w:t>
      </w:r>
    </w:p>
    <w:p w:rsidR="00A929DF" w:rsidRPr="00F62BB5" w:rsidRDefault="00A929DF" w:rsidP="00A929DF">
      <w:pPr>
        <w:jc w:val="both"/>
        <w:rPr>
          <w:rFonts w:ascii="Arial" w:hAnsi="Arial" w:cs="Arial"/>
        </w:rPr>
      </w:pPr>
      <w:r w:rsidRPr="00F62BB5">
        <w:rPr>
          <w:rFonts w:ascii="Arial" w:hAnsi="Arial" w:cs="Arial"/>
        </w:rPr>
        <w:t xml:space="preserve">     План по прогнозируемым поступлениям от </w:t>
      </w:r>
      <w:r w:rsidRPr="00F62BB5">
        <w:rPr>
          <w:rFonts w:ascii="Arial" w:hAnsi="Arial" w:cs="Arial"/>
          <w:b/>
        </w:rPr>
        <w:t xml:space="preserve">собственных доходов </w:t>
      </w:r>
      <w:r w:rsidRPr="00F62BB5">
        <w:rPr>
          <w:rFonts w:ascii="Arial" w:hAnsi="Arial" w:cs="Arial"/>
        </w:rPr>
        <w:t>на 2020 год составит</w:t>
      </w:r>
      <w:r w:rsidRPr="00F62BB5">
        <w:rPr>
          <w:rFonts w:ascii="Arial" w:hAnsi="Arial" w:cs="Arial"/>
          <w:b/>
        </w:rPr>
        <w:t xml:space="preserve"> 2699,1 </w:t>
      </w:r>
      <w:r w:rsidRPr="00F62BB5">
        <w:rPr>
          <w:rFonts w:ascii="Arial" w:hAnsi="Arial" w:cs="Arial"/>
        </w:rPr>
        <w:t xml:space="preserve">т. р., выше на 12,6% от ожидаемого выполнения плана отчетного года, в том числе: </w:t>
      </w:r>
    </w:p>
    <w:p w:rsidR="00A929DF" w:rsidRPr="00F62BB5" w:rsidRDefault="00A929DF" w:rsidP="00A929DF">
      <w:pPr>
        <w:jc w:val="both"/>
        <w:rPr>
          <w:rFonts w:ascii="Arial" w:hAnsi="Arial" w:cs="Arial"/>
        </w:rPr>
      </w:pPr>
      <w:r w:rsidRPr="00F62BB5">
        <w:rPr>
          <w:rFonts w:ascii="Arial" w:hAnsi="Arial" w:cs="Arial"/>
          <w:b/>
        </w:rPr>
        <w:t xml:space="preserve">   1) налоговые доходы </w:t>
      </w:r>
      <w:r w:rsidRPr="00F62BB5">
        <w:rPr>
          <w:rFonts w:ascii="Arial" w:hAnsi="Arial" w:cs="Arial"/>
        </w:rPr>
        <w:t>–</w:t>
      </w:r>
      <w:r w:rsidRPr="00F62BB5">
        <w:rPr>
          <w:rFonts w:ascii="Arial" w:hAnsi="Arial" w:cs="Arial"/>
          <w:b/>
        </w:rPr>
        <w:t xml:space="preserve"> 2209,9 </w:t>
      </w:r>
      <w:proofErr w:type="spellStart"/>
      <w:r w:rsidRPr="00F62BB5">
        <w:rPr>
          <w:rFonts w:ascii="Arial" w:hAnsi="Arial" w:cs="Arial"/>
        </w:rPr>
        <w:t>т.р</w:t>
      </w:r>
      <w:proofErr w:type="spellEnd"/>
      <w:r w:rsidRPr="00F62BB5">
        <w:rPr>
          <w:rFonts w:ascii="Arial" w:hAnsi="Arial" w:cs="Arial"/>
        </w:rPr>
        <w:t>.:</w:t>
      </w:r>
    </w:p>
    <w:p w:rsidR="00A929DF" w:rsidRPr="00F62BB5" w:rsidRDefault="00A929DF" w:rsidP="00A929DF">
      <w:pPr>
        <w:jc w:val="both"/>
        <w:rPr>
          <w:rFonts w:ascii="Arial" w:hAnsi="Arial" w:cs="Arial"/>
        </w:rPr>
      </w:pPr>
      <w:r w:rsidRPr="00F62BB5">
        <w:rPr>
          <w:rFonts w:ascii="Arial" w:hAnsi="Arial" w:cs="Arial"/>
        </w:rPr>
        <w:t xml:space="preserve">-  налог на доходы физических лиц – </w:t>
      </w:r>
      <w:r w:rsidRPr="00F62BB5">
        <w:rPr>
          <w:rFonts w:ascii="Arial" w:hAnsi="Arial" w:cs="Arial"/>
          <w:b/>
        </w:rPr>
        <w:t xml:space="preserve">1150,0 </w:t>
      </w:r>
      <w:proofErr w:type="spellStart"/>
      <w:r w:rsidRPr="00F62BB5">
        <w:rPr>
          <w:rFonts w:ascii="Arial" w:hAnsi="Arial" w:cs="Arial"/>
        </w:rPr>
        <w:t>т.р</w:t>
      </w:r>
      <w:proofErr w:type="spellEnd"/>
      <w:r w:rsidRPr="00F62BB5">
        <w:rPr>
          <w:rFonts w:ascii="Arial" w:hAnsi="Arial" w:cs="Arial"/>
        </w:rPr>
        <w:t>. с увеличением от ожидаемого исполнения плана за 2019 год на 7,0%;</w:t>
      </w:r>
    </w:p>
    <w:p w:rsidR="00A929DF" w:rsidRPr="00F62BB5" w:rsidRDefault="00A929DF" w:rsidP="00A929DF">
      <w:pPr>
        <w:jc w:val="both"/>
        <w:rPr>
          <w:rFonts w:ascii="Arial" w:hAnsi="Arial" w:cs="Arial"/>
        </w:rPr>
      </w:pPr>
      <w:r w:rsidRPr="00F62BB5">
        <w:rPr>
          <w:rFonts w:ascii="Arial" w:hAnsi="Arial" w:cs="Arial"/>
        </w:rPr>
        <w:t xml:space="preserve">- акцизы по подакцизным товарам (продукции), производимым на территории Российской Федерации, в сумме </w:t>
      </w:r>
      <w:r w:rsidRPr="00F62BB5">
        <w:rPr>
          <w:rFonts w:ascii="Arial" w:hAnsi="Arial" w:cs="Arial"/>
          <w:b/>
        </w:rPr>
        <w:t xml:space="preserve">921,0 </w:t>
      </w:r>
      <w:proofErr w:type="spellStart"/>
      <w:r w:rsidRPr="00F62BB5">
        <w:rPr>
          <w:rFonts w:ascii="Arial" w:hAnsi="Arial" w:cs="Arial"/>
        </w:rPr>
        <w:t>т.р</w:t>
      </w:r>
      <w:proofErr w:type="spellEnd"/>
      <w:r w:rsidRPr="00F62BB5">
        <w:rPr>
          <w:rFonts w:ascii="Arial" w:hAnsi="Arial" w:cs="Arial"/>
        </w:rPr>
        <w:t>.;</w:t>
      </w:r>
    </w:p>
    <w:p w:rsidR="00A929DF" w:rsidRPr="00F62BB5" w:rsidRDefault="00A929DF" w:rsidP="00A929DF">
      <w:pPr>
        <w:jc w:val="both"/>
        <w:rPr>
          <w:rFonts w:ascii="Arial" w:hAnsi="Arial" w:cs="Arial"/>
        </w:rPr>
      </w:pPr>
      <w:r w:rsidRPr="00F62BB5">
        <w:rPr>
          <w:rFonts w:ascii="Arial" w:hAnsi="Arial" w:cs="Arial"/>
        </w:rPr>
        <w:t xml:space="preserve">-  земельный налог </w:t>
      </w:r>
      <w:r w:rsidRPr="00F62BB5">
        <w:rPr>
          <w:rFonts w:ascii="Arial" w:hAnsi="Arial" w:cs="Arial"/>
          <w:b/>
        </w:rPr>
        <w:t>–</w:t>
      </w:r>
      <w:r w:rsidRPr="00F62BB5">
        <w:rPr>
          <w:rFonts w:ascii="Arial" w:hAnsi="Arial" w:cs="Arial"/>
        </w:rPr>
        <w:t xml:space="preserve"> </w:t>
      </w:r>
      <w:r w:rsidRPr="00F62BB5">
        <w:rPr>
          <w:rFonts w:ascii="Arial" w:hAnsi="Arial" w:cs="Arial"/>
          <w:b/>
        </w:rPr>
        <w:t>59,4</w:t>
      </w:r>
      <w:r w:rsidRPr="00F62BB5">
        <w:rPr>
          <w:rFonts w:ascii="Arial" w:hAnsi="Arial" w:cs="Arial"/>
        </w:rPr>
        <w:t xml:space="preserve"> </w:t>
      </w:r>
      <w:proofErr w:type="spellStart"/>
      <w:r w:rsidRPr="00F62BB5">
        <w:rPr>
          <w:rFonts w:ascii="Arial" w:hAnsi="Arial" w:cs="Arial"/>
        </w:rPr>
        <w:t>т.р</w:t>
      </w:r>
      <w:proofErr w:type="spellEnd"/>
      <w:r w:rsidRPr="00F62BB5">
        <w:rPr>
          <w:rFonts w:ascii="Arial" w:hAnsi="Arial" w:cs="Arial"/>
        </w:rPr>
        <w:t>. (с увеличением по отношению к плану за 2019 год – 20,0%);</w:t>
      </w:r>
    </w:p>
    <w:p w:rsidR="00A929DF" w:rsidRPr="00F62BB5" w:rsidRDefault="00A929DF" w:rsidP="00A929DF">
      <w:pPr>
        <w:jc w:val="both"/>
        <w:rPr>
          <w:rFonts w:ascii="Arial" w:hAnsi="Arial" w:cs="Arial"/>
        </w:rPr>
      </w:pPr>
      <w:r w:rsidRPr="00F62BB5">
        <w:rPr>
          <w:rFonts w:ascii="Arial" w:hAnsi="Arial" w:cs="Arial"/>
        </w:rPr>
        <w:t xml:space="preserve">-  налог на имущество физических лиц – </w:t>
      </w:r>
      <w:r w:rsidRPr="00F62BB5">
        <w:rPr>
          <w:rFonts w:ascii="Arial" w:hAnsi="Arial" w:cs="Arial"/>
          <w:b/>
        </w:rPr>
        <w:t xml:space="preserve">46,5 </w:t>
      </w:r>
      <w:proofErr w:type="spellStart"/>
      <w:r w:rsidRPr="00F62BB5">
        <w:rPr>
          <w:rFonts w:ascii="Arial" w:hAnsi="Arial" w:cs="Arial"/>
        </w:rPr>
        <w:t>т.р</w:t>
      </w:r>
      <w:proofErr w:type="spellEnd"/>
      <w:r w:rsidRPr="00F62BB5">
        <w:rPr>
          <w:rFonts w:ascii="Arial" w:hAnsi="Arial" w:cs="Arial"/>
        </w:rPr>
        <w:t xml:space="preserve">. (с увеличением от ожидаемого исполнения плана за 2019 год на 16,3%);  </w:t>
      </w:r>
    </w:p>
    <w:p w:rsidR="00A929DF" w:rsidRPr="00F62BB5" w:rsidRDefault="00A929DF" w:rsidP="00A929DF">
      <w:pPr>
        <w:jc w:val="both"/>
        <w:rPr>
          <w:rFonts w:ascii="Arial" w:hAnsi="Arial" w:cs="Arial"/>
        </w:rPr>
      </w:pPr>
      <w:r w:rsidRPr="00F62BB5">
        <w:rPr>
          <w:rFonts w:ascii="Arial" w:hAnsi="Arial" w:cs="Arial"/>
        </w:rPr>
        <w:t xml:space="preserve">-  государственная пошлина в объеме </w:t>
      </w:r>
      <w:r w:rsidRPr="00F62BB5">
        <w:rPr>
          <w:rFonts w:ascii="Arial" w:hAnsi="Arial" w:cs="Arial"/>
          <w:b/>
        </w:rPr>
        <w:t>33,0</w:t>
      </w:r>
      <w:r w:rsidRPr="00F62BB5">
        <w:rPr>
          <w:rFonts w:ascii="Arial" w:hAnsi="Arial" w:cs="Arial"/>
        </w:rPr>
        <w:t xml:space="preserve"> </w:t>
      </w:r>
      <w:proofErr w:type="spellStart"/>
      <w:r w:rsidRPr="00F62BB5">
        <w:rPr>
          <w:rFonts w:ascii="Arial" w:hAnsi="Arial" w:cs="Arial"/>
        </w:rPr>
        <w:t>т.р</w:t>
      </w:r>
      <w:proofErr w:type="spellEnd"/>
      <w:r w:rsidRPr="00F62BB5">
        <w:rPr>
          <w:rFonts w:ascii="Arial" w:hAnsi="Arial" w:cs="Arial"/>
        </w:rPr>
        <w:t xml:space="preserve">. (со снижением от ожидаемого исполнения плана 2019 года на 15,4%); </w:t>
      </w:r>
    </w:p>
    <w:p w:rsidR="00A929DF" w:rsidRPr="00F62BB5" w:rsidRDefault="00A929DF" w:rsidP="00A929DF">
      <w:pPr>
        <w:jc w:val="both"/>
        <w:rPr>
          <w:rFonts w:ascii="Arial" w:hAnsi="Arial" w:cs="Arial"/>
          <w:b/>
        </w:rPr>
      </w:pPr>
      <w:r w:rsidRPr="00F62BB5">
        <w:rPr>
          <w:rFonts w:ascii="Arial" w:hAnsi="Arial" w:cs="Arial"/>
          <w:b/>
        </w:rPr>
        <w:t xml:space="preserve">   2) доходы от использования имущества, находящегося в государственной и муниципальной собственности, – 477,2 </w:t>
      </w:r>
      <w:proofErr w:type="spellStart"/>
      <w:r w:rsidRPr="00F62BB5">
        <w:rPr>
          <w:rFonts w:ascii="Arial" w:hAnsi="Arial" w:cs="Arial"/>
        </w:rPr>
        <w:t>т.р</w:t>
      </w:r>
      <w:proofErr w:type="spellEnd"/>
      <w:r w:rsidRPr="00F62BB5">
        <w:rPr>
          <w:rFonts w:ascii="Arial" w:hAnsi="Arial" w:cs="Arial"/>
        </w:rPr>
        <w:t>.:</w:t>
      </w:r>
    </w:p>
    <w:p w:rsidR="00A929DF" w:rsidRPr="00F62BB5" w:rsidRDefault="00A929DF" w:rsidP="00A929DF">
      <w:pPr>
        <w:jc w:val="both"/>
        <w:rPr>
          <w:rFonts w:ascii="Arial" w:hAnsi="Arial" w:cs="Arial"/>
        </w:rPr>
      </w:pPr>
      <w:r w:rsidRPr="00F62BB5">
        <w:rPr>
          <w:rFonts w:ascii="Arial" w:hAnsi="Arial" w:cs="Arial"/>
        </w:rPr>
        <w:t xml:space="preserve">- прочие доходы от сдачи в аренду имущества, находящегося в государственной и муниципальной собственности, -  </w:t>
      </w:r>
      <w:r w:rsidRPr="00F62BB5">
        <w:rPr>
          <w:rFonts w:ascii="Arial" w:hAnsi="Arial" w:cs="Arial"/>
          <w:b/>
        </w:rPr>
        <w:t>77,2</w:t>
      </w:r>
      <w:r w:rsidRPr="00F62BB5">
        <w:rPr>
          <w:rFonts w:ascii="Arial" w:hAnsi="Arial" w:cs="Arial"/>
        </w:rPr>
        <w:t xml:space="preserve"> </w:t>
      </w:r>
      <w:proofErr w:type="spellStart"/>
      <w:r w:rsidRPr="00F62BB5">
        <w:rPr>
          <w:rFonts w:ascii="Arial" w:hAnsi="Arial" w:cs="Arial"/>
        </w:rPr>
        <w:t>т.р</w:t>
      </w:r>
      <w:proofErr w:type="spellEnd"/>
      <w:r w:rsidRPr="00F62BB5">
        <w:rPr>
          <w:rFonts w:ascii="Arial" w:hAnsi="Arial" w:cs="Arial"/>
        </w:rPr>
        <w:t>. (по данным заключенных договоров на 2019 год);</w:t>
      </w:r>
    </w:p>
    <w:p w:rsidR="00A929DF" w:rsidRPr="00F62BB5" w:rsidRDefault="00A929DF" w:rsidP="00A929DF">
      <w:pPr>
        <w:jc w:val="both"/>
        <w:rPr>
          <w:rFonts w:ascii="Arial" w:hAnsi="Arial" w:cs="Arial"/>
        </w:rPr>
      </w:pPr>
      <w:r w:rsidRPr="00F62BB5">
        <w:rPr>
          <w:rFonts w:ascii="Arial" w:hAnsi="Arial" w:cs="Arial"/>
        </w:rPr>
        <w:t xml:space="preserve"> -   плата за </w:t>
      </w:r>
      <w:proofErr w:type="spellStart"/>
      <w:r w:rsidRPr="00F62BB5">
        <w:rPr>
          <w:rFonts w:ascii="Arial" w:hAnsi="Arial" w:cs="Arial"/>
        </w:rPr>
        <w:t>найм</w:t>
      </w:r>
      <w:proofErr w:type="spellEnd"/>
      <w:r w:rsidRPr="00F62BB5">
        <w:rPr>
          <w:rFonts w:ascii="Arial" w:hAnsi="Arial" w:cs="Arial"/>
        </w:rPr>
        <w:t xml:space="preserve"> жилых помещений – </w:t>
      </w:r>
      <w:r w:rsidRPr="00F62BB5">
        <w:rPr>
          <w:rFonts w:ascii="Arial" w:hAnsi="Arial" w:cs="Arial"/>
          <w:b/>
        </w:rPr>
        <w:t>400,0</w:t>
      </w:r>
      <w:r w:rsidRPr="00F62BB5">
        <w:rPr>
          <w:rFonts w:ascii="Arial" w:hAnsi="Arial" w:cs="Arial"/>
        </w:rPr>
        <w:t xml:space="preserve"> </w:t>
      </w:r>
      <w:proofErr w:type="spellStart"/>
      <w:r w:rsidRPr="00F62BB5">
        <w:rPr>
          <w:rFonts w:ascii="Arial" w:hAnsi="Arial" w:cs="Arial"/>
        </w:rPr>
        <w:t>т.р</w:t>
      </w:r>
      <w:proofErr w:type="spellEnd"/>
      <w:r w:rsidRPr="00F62BB5">
        <w:rPr>
          <w:rFonts w:ascii="Arial" w:hAnsi="Arial" w:cs="Arial"/>
        </w:rPr>
        <w:t>. (на уровне ожидаемого исполнения плана 2019).</w:t>
      </w:r>
    </w:p>
    <w:p w:rsidR="00A929DF" w:rsidRPr="00F62BB5" w:rsidRDefault="00A929DF" w:rsidP="00A929DF">
      <w:pPr>
        <w:jc w:val="both"/>
        <w:rPr>
          <w:rFonts w:ascii="Arial" w:hAnsi="Arial" w:cs="Arial"/>
        </w:rPr>
      </w:pPr>
      <w:r w:rsidRPr="00F62BB5">
        <w:rPr>
          <w:rFonts w:ascii="Arial" w:hAnsi="Arial" w:cs="Arial"/>
        </w:rPr>
        <w:t xml:space="preserve">   </w:t>
      </w:r>
      <w:r w:rsidRPr="00F62BB5">
        <w:rPr>
          <w:rFonts w:ascii="Arial" w:hAnsi="Arial" w:cs="Arial"/>
          <w:b/>
        </w:rPr>
        <w:t>3) Штрафы, санкции, возмещение ущерба</w:t>
      </w:r>
      <w:r w:rsidRPr="00F62BB5">
        <w:rPr>
          <w:rFonts w:ascii="Arial" w:hAnsi="Arial" w:cs="Arial"/>
        </w:rPr>
        <w:t xml:space="preserve"> – </w:t>
      </w:r>
      <w:r w:rsidRPr="00F62BB5">
        <w:rPr>
          <w:rFonts w:ascii="Arial" w:hAnsi="Arial" w:cs="Arial"/>
          <w:b/>
        </w:rPr>
        <w:t>12,0</w:t>
      </w:r>
      <w:r w:rsidRPr="00F62BB5">
        <w:rPr>
          <w:rFonts w:ascii="Arial" w:hAnsi="Arial" w:cs="Arial"/>
        </w:rPr>
        <w:t xml:space="preserve"> </w:t>
      </w:r>
      <w:proofErr w:type="spellStart"/>
      <w:r w:rsidRPr="00F62BB5">
        <w:rPr>
          <w:rFonts w:ascii="Arial" w:hAnsi="Arial" w:cs="Arial"/>
        </w:rPr>
        <w:t>т.р</w:t>
      </w:r>
      <w:proofErr w:type="spellEnd"/>
      <w:r w:rsidRPr="00F62BB5">
        <w:rPr>
          <w:rFonts w:ascii="Arial" w:hAnsi="Arial" w:cs="Arial"/>
        </w:rPr>
        <w:t xml:space="preserve">.   </w:t>
      </w:r>
    </w:p>
    <w:p w:rsidR="00A929DF" w:rsidRPr="00F62BB5" w:rsidRDefault="00A929DF" w:rsidP="00A929DF">
      <w:pPr>
        <w:jc w:val="both"/>
        <w:rPr>
          <w:rFonts w:ascii="Arial" w:hAnsi="Arial" w:cs="Arial"/>
        </w:rPr>
      </w:pPr>
    </w:p>
    <w:p w:rsidR="00A929DF" w:rsidRPr="00F62BB5" w:rsidRDefault="00A929DF" w:rsidP="00A929DF">
      <w:pPr>
        <w:jc w:val="both"/>
        <w:rPr>
          <w:rFonts w:ascii="Arial" w:hAnsi="Arial" w:cs="Arial"/>
        </w:rPr>
      </w:pPr>
      <w:r w:rsidRPr="00F62BB5">
        <w:rPr>
          <w:rFonts w:ascii="Arial" w:hAnsi="Arial" w:cs="Arial"/>
        </w:rPr>
        <w:lastRenderedPageBreak/>
        <w:t xml:space="preserve">      </w:t>
      </w:r>
      <w:r w:rsidRPr="00F62BB5">
        <w:rPr>
          <w:rFonts w:ascii="Arial" w:hAnsi="Arial" w:cs="Arial"/>
          <w:b/>
        </w:rPr>
        <w:t>Дотация на выравнивание бюджетной обеспеченности поселений из РФФПП</w:t>
      </w:r>
      <w:r w:rsidRPr="00F62BB5">
        <w:rPr>
          <w:rFonts w:ascii="Arial" w:hAnsi="Arial" w:cs="Arial"/>
        </w:rPr>
        <w:t xml:space="preserve"> запланирована в размере </w:t>
      </w:r>
      <w:r w:rsidRPr="00F62BB5">
        <w:rPr>
          <w:rFonts w:ascii="Arial" w:hAnsi="Arial" w:cs="Arial"/>
          <w:b/>
        </w:rPr>
        <w:t>5547,8</w:t>
      </w:r>
      <w:r w:rsidRPr="00F62BB5">
        <w:rPr>
          <w:rFonts w:ascii="Arial" w:hAnsi="Arial" w:cs="Arial"/>
        </w:rPr>
        <w:t xml:space="preserve">   </w:t>
      </w:r>
      <w:proofErr w:type="spellStart"/>
      <w:r w:rsidRPr="00F62BB5">
        <w:rPr>
          <w:rFonts w:ascii="Arial" w:hAnsi="Arial" w:cs="Arial"/>
        </w:rPr>
        <w:t>т.р</w:t>
      </w:r>
      <w:proofErr w:type="spellEnd"/>
      <w:r w:rsidRPr="00F62BB5">
        <w:rPr>
          <w:rFonts w:ascii="Arial" w:hAnsi="Arial" w:cs="Arial"/>
        </w:rPr>
        <w:t>. (с увеличением на 9,2% от ожидаемого выполнения за 2019 год).</w:t>
      </w:r>
    </w:p>
    <w:p w:rsidR="00A929DF" w:rsidRPr="00F62BB5" w:rsidRDefault="00A929DF" w:rsidP="00A929DF">
      <w:pPr>
        <w:ind w:hanging="360"/>
        <w:rPr>
          <w:rFonts w:ascii="Arial" w:hAnsi="Arial" w:cs="Arial"/>
          <w:b/>
        </w:rPr>
      </w:pPr>
      <w:r w:rsidRPr="00F62BB5">
        <w:rPr>
          <w:rFonts w:ascii="Arial" w:hAnsi="Arial" w:cs="Arial"/>
        </w:rPr>
        <w:t xml:space="preserve">             </w:t>
      </w:r>
    </w:p>
    <w:p w:rsidR="00A929DF" w:rsidRPr="00F62BB5" w:rsidRDefault="00A929DF" w:rsidP="00A929DF">
      <w:pPr>
        <w:ind w:firstLine="284"/>
        <w:rPr>
          <w:rFonts w:ascii="Arial" w:hAnsi="Arial" w:cs="Arial"/>
        </w:rPr>
      </w:pPr>
      <w:r w:rsidRPr="00F62BB5">
        <w:rPr>
          <w:rFonts w:ascii="Arial" w:hAnsi="Arial" w:cs="Arial"/>
          <w:b/>
        </w:rPr>
        <w:t xml:space="preserve">Субвенции бюджетам на осуществление первичного воинского учета на территориях, где отсутствуют военные </w:t>
      </w:r>
      <w:proofErr w:type="gramStart"/>
      <w:r w:rsidRPr="00F62BB5">
        <w:rPr>
          <w:rFonts w:ascii="Arial" w:hAnsi="Arial" w:cs="Arial"/>
          <w:b/>
        </w:rPr>
        <w:t>комиссариаты</w:t>
      </w:r>
      <w:proofErr w:type="gramEnd"/>
      <w:r w:rsidRPr="00F62BB5">
        <w:rPr>
          <w:rFonts w:ascii="Arial" w:hAnsi="Arial" w:cs="Arial"/>
          <w:b/>
        </w:rPr>
        <w:t xml:space="preserve"> </w:t>
      </w:r>
      <w:r w:rsidRPr="00F62BB5">
        <w:rPr>
          <w:rFonts w:ascii="Arial" w:hAnsi="Arial" w:cs="Arial"/>
        </w:rPr>
        <w:t xml:space="preserve">запланированы в размере 0 </w:t>
      </w:r>
      <w:proofErr w:type="spellStart"/>
      <w:r w:rsidRPr="00F62BB5">
        <w:rPr>
          <w:rFonts w:ascii="Arial" w:hAnsi="Arial" w:cs="Arial"/>
        </w:rPr>
        <w:t>т.р</w:t>
      </w:r>
      <w:proofErr w:type="spellEnd"/>
      <w:r w:rsidRPr="00F62BB5">
        <w:rPr>
          <w:rFonts w:ascii="Arial" w:hAnsi="Arial" w:cs="Arial"/>
        </w:rPr>
        <w:t xml:space="preserve">. </w:t>
      </w:r>
    </w:p>
    <w:p w:rsidR="00A929DF" w:rsidRPr="00F62BB5" w:rsidRDefault="00A929DF" w:rsidP="00A929DF">
      <w:pPr>
        <w:rPr>
          <w:rFonts w:ascii="Arial" w:hAnsi="Arial" w:cs="Arial"/>
        </w:rPr>
      </w:pPr>
    </w:p>
    <w:p w:rsidR="00A929DF" w:rsidRPr="00F62BB5" w:rsidRDefault="00A929DF" w:rsidP="00A929DF">
      <w:pPr>
        <w:ind w:hanging="360"/>
        <w:rPr>
          <w:rFonts w:ascii="Arial" w:hAnsi="Arial" w:cs="Arial"/>
          <w:b/>
        </w:rPr>
      </w:pPr>
      <w:r w:rsidRPr="00F62BB5">
        <w:rPr>
          <w:rFonts w:ascii="Arial" w:hAnsi="Arial" w:cs="Arial"/>
        </w:rPr>
        <w:t xml:space="preserve">             </w:t>
      </w:r>
      <w:r w:rsidRPr="00F62BB5">
        <w:rPr>
          <w:rFonts w:ascii="Arial" w:hAnsi="Arial" w:cs="Arial"/>
          <w:b/>
        </w:rPr>
        <w:t>Иные межбюджетные трансферты</w:t>
      </w:r>
      <w:r w:rsidRPr="00F62BB5">
        <w:rPr>
          <w:rFonts w:ascii="Arial" w:hAnsi="Arial" w:cs="Arial"/>
        </w:rPr>
        <w:t xml:space="preserve"> запланированы в сумме </w:t>
      </w:r>
      <w:r w:rsidRPr="00F62BB5">
        <w:rPr>
          <w:rFonts w:ascii="Arial" w:hAnsi="Arial" w:cs="Arial"/>
          <w:b/>
        </w:rPr>
        <w:t>41958,8</w:t>
      </w:r>
      <w:r w:rsidRPr="00F62BB5">
        <w:rPr>
          <w:rFonts w:ascii="Arial" w:hAnsi="Arial" w:cs="Arial"/>
        </w:rPr>
        <w:t xml:space="preserve"> </w:t>
      </w:r>
      <w:proofErr w:type="spellStart"/>
      <w:r w:rsidRPr="00F62BB5">
        <w:rPr>
          <w:rFonts w:ascii="Arial" w:hAnsi="Arial" w:cs="Arial"/>
        </w:rPr>
        <w:t>т.р</w:t>
      </w:r>
      <w:proofErr w:type="spellEnd"/>
      <w:r w:rsidRPr="00F62BB5">
        <w:rPr>
          <w:rFonts w:ascii="Arial" w:hAnsi="Arial" w:cs="Arial"/>
        </w:rPr>
        <w:t xml:space="preserve">., из них: </w:t>
      </w:r>
    </w:p>
    <w:tbl>
      <w:tblPr>
        <w:tblW w:w="10388" w:type="dxa"/>
        <w:tblInd w:w="93" w:type="dxa"/>
        <w:tblLook w:val="04A0" w:firstRow="1" w:lastRow="0" w:firstColumn="1" w:lastColumn="0" w:noHBand="0" w:noVBand="1"/>
      </w:tblPr>
      <w:tblGrid>
        <w:gridCol w:w="5687"/>
        <w:gridCol w:w="4701"/>
      </w:tblGrid>
      <w:tr w:rsidR="00A929DF" w:rsidRPr="00F62BB5" w:rsidTr="00A929DF">
        <w:trPr>
          <w:trHeight w:val="791"/>
        </w:trPr>
        <w:tc>
          <w:tcPr>
            <w:tcW w:w="5687" w:type="dxa"/>
            <w:vAlign w:val="center"/>
            <w:hideMark/>
          </w:tcPr>
          <w:p w:rsidR="00A929DF" w:rsidRPr="00F62BB5" w:rsidRDefault="00A929DF">
            <w:pPr>
              <w:rPr>
                <w:rFonts w:ascii="Arial" w:hAnsi="Arial" w:cs="Arial"/>
                <w:lang w:bidi="th-TH"/>
              </w:rPr>
            </w:pPr>
            <w:r w:rsidRPr="00F62BB5">
              <w:rPr>
                <w:rFonts w:ascii="Arial" w:hAnsi="Arial" w:cs="Arial"/>
              </w:rPr>
              <w:t xml:space="preserve">   -  иные межбюджетные трансферты на компенсацию местным бюджетам расходов по организации электроснабжения от дизельных электростанций                 </w:t>
            </w:r>
          </w:p>
        </w:tc>
        <w:tc>
          <w:tcPr>
            <w:tcW w:w="4701" w:type="dxa"/>
            <w:vAlign w:val="center"/>
            <w:hideMark/>
          </w:tcPr>
          <w:p w:rsidR="00A929DF" w:rsidRPr="00F62BB5" w:rsidRDefault="00A929DF">
            <w:pPr>
              <w:jc w:val="center"/>
              <w:rPr>
                <w:rFonts w:ascii="Arial" w:hAnsi="Arial" w:cs="Arial"/>
                <w:lang w:bidi="th-TH"/>
              </w:rPr>
            </w:pPr>
            <w:r w:rsidRPr="00F62BB5">
              <w:rPr>
                <w:rFonts w:ascii="Arial" w:hAnsi="Arial" w:cs="Arial"/>
              </w:rPr>
              <w:t xml:space="preserve">41808,1 </w:t>
            </w:r>
            <w:proofErr w:type="spellStart"/>
            <w:r w:rsidRPr="00F62BB5">
              <w:rPr>
                <w:rFonts w:ascii="Arial" w:hAnsi="Arial" w:cs="Arial"/>
              </w:rPr>
              <w:t>т.р</w:t>
            </w:r>
            <w:proofErr w:type="spellEnd"/>
            <w:r w:rsidRPr="00F62BB5">
              <w:rPr>
                <w:rFonts w:ascii="Arial" w:hAnsi="Arial" w:cs="Arial"/>
              </w:rPr>
              <w:t>.</w:t>
            </w:r>
          </w:p>
        </w:tc>
      </w:tr>
      <w:tr w:rsidR="00A929DF" w:rsidRPr="00F62BB5" w:rsidTr="00A929DF">
        <w:trPr>
          <w:trHeight w:val="627"/>
        </w:trPr>
        <w:tc>
          <w:tcPr>
            <w:tcW w:w="5687" w:type="dxa"/>
            <w:vAlign w:val="center"/>
            <w:hideMark/>
          </w:tcPr>
          <w:p w:rsidR="00A929DF" w:rsidRPr="00F62BB5" w:rsidRDefault="00A929DF">
            <w:pPr>
              <w:rPr>
                <w:rFonts w:ascii="Arial" w:hAnsi="Arial" w:cs="Arial"/>
                <w:lang w:bidi="th-TH"/>
              </w:rPr>
            </w:pPr>
            <w:r w:rsidRPr="00F62BB5">
              <w:rPr>
                <w:rFonts w:ascii="Arial" w:hAnsi="Arial" w:cs="Arial"/>
              </w:rPr>
              <w:t xml:space="preserve">   -  иные межбюджетные трансферты на обеспечение сбалансированности бюджетов сельских поселений                            </w:t>
            </w:r>
          </w:p>
        </w:tc>
        <w:tc>
          <w:tcPr>
            <w:tcW w:w="4701" w:type="dxa"/>
            <w:vAlign w:val="center"/>
            <w:hideMark/>
          </w:tcPr>
          <w:p w:rsidR="00A929DF" w:rsidRPr="00F62BB5" w:rsidRDefault="00A929DF">
            <w:pPr>
              <w:jc w:val="center"/>
              <w:rPr>
                <w:rFonts w:ascii="Arial" w:hAnsi="Arial" w:cs="Arial"/>
                <w:lang w:bidi="th-TH"/>
              </w:rPr>
            </w:pPr>
            <w:r w:rsidRPr="00F62BB5">
              <w:rPr>
                <w:rFonts w:ascii="Arial" w:hAnsi="Arial" w:cs="Arial"/>
              </w:rPr>
              <w:t xml:space="preserve">43,0 </w:t>
            </w:r>
            <w:proofErr w:type="spellStart"/>
            <w:r w:rsidRPr="00F62BB5">
              <w:rPr>
                <w:rFonts w:ascii="Arial" w:hAnsi="Arial" w:cs="Arial"/>
              </w:rPr>
              <w:t>т.р</w:t>
            </w:r>
            <w:proofErr w:type="spellEnd"/>
            <w:r w:rsidRPr="00F62BB5">
              <w:rPr>
                <w:rFonts w:ascii="Arial" w:hAnsi="Arial" w:cs="Arial"/>
              </w:rPr>
              <w:t>.</w:t>
            </w:r>
          </w:p>
        </w:tc>
      </w:tr>
      <w:tr w:rsidR="00A929DF" w:rsidRPr="00F62BB5" w:rsidTr="00A929DF">
        <w:trPr>
          <w:trHeight w:val="1332"/>
        </w:trPr>
        <w:tc>
          <w:tcPr>
            <w:tcW w:w="5687" w:type="dxa"/>
            <w:vAlign w:val="center"/>
            <w:hideMark/>
          </w:tcPr>
          <w:p w:rsidR="00A929DF" w:rsidRPr="00F62BB5" w:rsidRDefault="00A929DF">
            <w:pPr>
              <w:rPr>
                <w:rFonts w:ascii="Arial" w:hAnsi="Arial" w:cs="Arial"/>
                <w:lang w:bidi="th-TH"/>
              </w:rPr>
            </w:pPr>
            <w:r w:rsidRPr="00F62BB5">
              <w:rPr>
                <w:rFonts w:ascii="Arial" w:hAnsi="Arial" w:cs="Arial"/>
              </w:rPr>
              <w:t xml:space="preserve">   -  иные межбюджетные трансферты на реализацию мероприятий муниципальной программы "Развитие комфортной социальной среды Верхнекетского района на 2017-2021 годы" (оказание адресной помощи малообеспеченным семьям, имеющим пять и более несовершеннолетних детей)</w:t>
            </w:r>
          </w:p>
        </w:tc>
        <w:tc>
          <w:tcPr>
            <w:tcW w:w="4701" w:type="dxa"/>
            <w:vAlign w:val="center"/>
          </w:tcPr>
          <w:p w:rsidR="00A929DF" w:rsidRPr="00F62BB5" w:rsidRDefault="00A929DF">
            <w:pPr>
              <w:jc w:val="center"/>
              <w:rPr>
                <w:rFonts w:ascii="Arial" w:hAnsi="Arial" w:cs="Arial"/>
                <w:lang w:bidi="th-TH"/>
              </w:rPr>
            </w:pPr>
            <w:r w:rsidRPr="00F62BB5">
              <w:rPr>
                <w:rFonts w:ascii="Arial" w:hAnsi="Arial" w:cs="Arial"/>
              </w:rPr>
              <w:t xml:space="preserve">107,7 </w:t>
            </w:r>
            <w:proofErr w:type="spellStart"/>
            <w:r w:rsidRPr="00F62BB5">
              <w:rPr>
                <w:rFonts w:ascii="Arial" w:hAnsi="Arial" w:cs="Arial"/>
              </w:rPr>
              <w:t>т.р</w:t>
            </w:r>
            <w:proofErr w:type="spellEnd"/>
            <w:r w:rsidRPr="00F62BB5">
              <w:rPr>
                <w:rFonts w:ascii="Arial" w:hAnsi="Arial" w:cs="Arial"/>
              </w:rPr>
              <w:t>.</w:t>
            </w:r>
          </w:p>
          <w:p w:rsidR="00A929DF" w:rsidRPr="00F62BB5" w:rsidRDefault="00A929DF">
            <w:pPr>
              <w:jc w:val="center"/>
              <w:rPr>
                <w:rFonts w:ascii="Arial" w:hAnsi="Arial" w:cs="Arial"/>
                <w:lang w:bidi="th-TH"/>
              </w:rPr>
            </w:pPr>
          </w:p>
        </w:tc>
      </w:tr>
    </w:tbl>
    <w:p w:rsidR="00A929DF" w:rsidRPr="00F62BB5" w:rsidRDefault="00A929DF" w:rsidP="00A929DF">
      <w:pPr>
        <w:ind w:hanging="360"/>
        <w:rPr>
          <w:rFonts w:ascii="Arial" w:hAnsi="Arial" w:cs="Arial"/>
          <w:b/>
          <w:lang w:bidi="th-TH"/>
        </w:rPr>
      </w:pPr>
      <w:r w:rsidRPr="00F62BB5">
        <w:rPr>
          <w:rFonts w:ascii="Arial" w:hAnsi="Arial" w:cs="Arial"/>
          <w:b/>
        </w:rPr>
        <w:t xml:space="preserve">           </w:t>
      </w:r>
    </w:p>
    <w:p w:rsidR="00A929DF" w:rsidRPr="00F62BB5" w:rsidRDefault="00A929DF" w:rsidP="00A929DF">
      <w:pPr>
        <w:ind w:hanging="360"/>
        <w:rPr>
          <w:rFonts w:ascii="Arial" w:hAnsi="Arial" w:cs="Arial"/>
        </w:rPr>
      </w:pPr>
      <w:r w:rsidRPr="00F62BB5">
        <w:rPr>
          <w:rFonts w:ascii="Arial" w:hAnsi="Arial" w:cs="Arial"/>
          <w:b/>
        </w:rPr>
        <w:t xml:space="preserve">          Всего по безвозмездным поступлениям – 47506,6 </w:t>
      </w:r>
      <w:proofErr w:type="spellStart"/>
      <w:r w:rsidRPr="00F62BB5">
        <w:rPr>
          <w:rFonts w:ascii="Arial" w:hAnsi="Arial" w:cs="Arial"/>
        </w:rPr>
        <w:t>т.р</w:t>
      </w:r>
      <w:proofErr w:type="spellEnd"/>
      <w:r w:rsidRPr="00F62BB5">
        <w:rPr>
          <w:rFonts w:ascii="Arial" w:hAnsi="Arial" w:cs="Arial"/>
        </w:rPr>
        <w:t>.</w:t>
      </w:r>
    </w:p>
    <w:p w:rsidR="00A929DF" w:rsidRPr="00F62BB5" w:rsidRDefault="00A929DF" w:rsidP="00A929DF">
      <w:pPr>
        <w:ind w:left="-360"/>
        <w:rPr>
          <w:rFonts w:ascii="Arial" w:hAnsi="Arial" w:cs="Arial"/>
        </w:rPr>
      </w:pPr>
      <w:r w:rsidRPr="00F62BB5">
        <w:rPr>
          <w:rFonts w:ascii="Arial" w:hAnsi="Arial" w:cs="Arial"/>
        </w:rPr>
        <w:t xml:space="preserve">            </w:t>
      </w:r>
    </w:p>
    <w:p w:rsidR="00A929DF" w:rsidRPr="00F62BB5" w:rsidRDefault="00A929DF" w:rsidP="00A929DF">
      <w:pPr>
        <w:ind w:left="-360"/>
        <w:rPr>
          <w:rFonts w:ascii="Arial" w:hAnsi="Arial" w:cs="Arial"/>
        </w:rPr>
      </w:pPr>
      <w:r w:rsidRPr="00F62BB5">
        <w:rPr>
          <w:rFonts w:ascii="Arial" w:hAnsi="Arial" w:cs="Arial"/>
        </w:rPr>
        <w:t xml:space="preserve">           Структура доходов местного бюджета представлена в таблице 1.</w:t>
      </w:r>
    </w:p>
    <w:p w:rsidR="00A929DF" w:rsidRDefault="00A929DF" w:rsidP="00A929DF">
      <w:pPr>
        <w:rPr>
          <w:rFonts w:ascii="Arial" w:hAnsi="Arial" w:cs="Arial"/>
        </w:rPr>
      </w:pPr>
    </w:p>
    <w:p w:rsidR="00A929DF" w:rsidRDefault="00A929DF" w:rsidP="00A929DF">
      <w:pPr>
        <w:ind w:firstLine="720"/>
        <w:jc w:val="both"/>
        <w:rPr>
          <w:rFonts w:ascii="Arial" w:hAnsi="Arial" w:cs="Arial"/>
        </w:rPr>
      </w:pPr>
      <w:r>
        <w:rPr>
          <w:rFonts w:ascii="Arial" w:hAnsi="Arial" w:cs="Arial"/>
        </w:rPr>
        <w:t xml:space="preserve">                                                                                                                                                                   </w:t>
      </w:r>
    </w:p>
    <w:p w:rsidR="00A929DF" w:rsidRDefault="00A929DF" w:rsidP="00A929DF">
      <w:pPr>
        <w:ind w:firstLine="720"/>
        <w:jc w:val="center"/>
        <w:rPr>
          <w:rFonts w:ascii="Arial" w:hAnsi="Arial" w:cs="Arial"/>
        </w:rPr>
      </w:pPr>
      <w:r>
        <w:rPr>
          <w:rFonts w:ascii="Arial" w:hAnsi="Arial" w:cs="Arial"/>
          <w:b/>
        </w:rPr>
        <w:t xml:space="preserve">                    Структура доходов муниципального образования Степановское сельское поселение Верхнекетского района Томской области </w:t>
      </w:r>
      <w:r>
        <w:rPr>
          <w:rFonts w:ascii="Arial" w:hAnsi="Arial" w:cs="Arial"/>
        </w:rPr>
        <w:t xml:space="preserve">                </w:t>
      </w:r>
    </w:p>
    <w:p w:rsidR="00A929DF" w:rsidRDefault="00A929DF" w:rsidP="00A929DF">
      <w:pPr>
        <w:ind w:firstLine="720"/>
        <w:jc w:val="right"/>
        <w:rPr>
          <w:rFonts w:ascii="Arial" w:hAnsi="Arial" w:cs="Arial"/>
        </w:rPr>
      </w:pPr>
      <w:r>
        <w:rPr>
          <w:rFonts w:ascii="Arial" w:hAnsi="Arial" w:cs="Arial"/>
        </w:rPr>
        <w:t xml:space="preserve">Таблица 1   </w:t>
      </w:r>
    </w:p>
    <w:p w:rsidR="00A929DF" w:rsidRDefault="00A929DF" w:rsidP="00A929DF">
      <w:pPr>
        <w:ind w:firstLine="720"/>
        <w:jc w:val="right"/>
        <w:rPr>
          <w:rFonts w:ascii="Arial" w:hAnsi="Arial" w:cs="Arial"/>
        </w:rPr>
      </w:pPr>
    </w:p>
    <w:p w:rsidR="00A929DF" w:rsidRDefault="00A929DF" w:rsidP="00A929DF">
      <w:pPr>
        <w:ind w:firstLine="720"/>
        <w:jc w:val="right"/>
        <w:rPr>
          <w:rFonts w:ascii="Arial" w:hAnsi="Arial" w:cs="Arial"/>
        </w:rPr>
      </w:pPr>
      <w:r>
        <w:rPr>
          <w:rFonts w:ascii="Arial" w:hAnsi="Arial" w:cs="Arial"/>
        </w:rPr>
        <w:t xml:space="preserve">                                                                                                                                                                           </w:t>
      </w:r>
    </w:p>
    <w:tbl>
      <w:tblPr>
        <w:tblW w:w="9855" w:type="dxa"/>
        <w:tblInd w:w="118" w:type="dxa"/>
        <w:tblLayout w:type="fixed"/>
        <w:tblLook w:val="04A0" w:firstRow="1" w:lastRow="0" w:firstColumn="1" w:lastColumn="0" w:noHBand="0" w:noVBand="1"/>
      </w:tblPr>
      <w:tblGrid>
        <w:gridCol w:w="1974"/>
        <w:gridCol w:w="1224"/>
        <w:gridCol w:w="709"/>
        <w:gridCol w:w="1133"/>
        <w:gridCol w:w="991"/>
        <w:gridCol w:w="850"/>
        <w:gridCol w:w="992"/>
        <w:gridCol w:w="991"/>
        <w:gridCol w:w="991"/>
      </w:tblGrid>
      <w:tr w:rsidR="00A929DF" w:rsidTr="00A929DF">
        <w:trPr>
          <w:trHeight w:val="2310"/>
        </w:trPr>
        <w:tc>
          <w:tcPr>
            <w:tcW w:w="1975" w:type="dxa"/>
            <w:tcBorders>
              <w:top w:val="single" w:sz="8" w:space="0" w:color="auto"/>
              <w:left w:val="single" w:sz="8" w:space="0" w:color="auto"/>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Наименование показателя</w:t>
            </w:r>
          </w:p>
        </w:tc>
        <w:tc>
          <w:tcPr>
            <w:tcW w:w="1224"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Бюджет на 2019 г по состоянию на 01.10.2019г. тыс. руб.</w:t>
            </w:r>
          </w:p>
        </w:tc>
        <w:tc>
          <w:tcPr>
            <w:tcW w:w="709"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Структура доходов, %</w:t>
            </w:r>
          </w:p>
        </w:tc>
        <w:tc>
          <w:tcPr>
            <w:tcW w:w="1134"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Ожидаемое исполнение бюджета за 2019 год, тыс. руб.</w:t>
            </w:r>
          </w:p>
        </w:tc>
        <w:tc>
          <w:tcPr>
            <w:tcW w:w="992"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Прогноз бюджета МО на 2020 год, тыс. руб.</w:t>
            </w:r>
          </w:p>
        </w:tc>
        <w:tc>
          <w:tcPr>
            <w:tcW w:w="851" w:type="dxa"/>
            <w:tcBorders>
              <w:top w:val="single" w:sz="8" w:space="0" w:color="auto"/>
              <w:left w:val="nil"/>
              <w:bottom w:val="single" w:sz="8" w:space="0" w:color="auto"/>
              <w:right w:val="single" w:sz="8" w:space="0" w:color="auto"/>
            </w:tcBorders>
            <w:shd w:val="clear" w:color="auto" w:fill="FFFFFF"/>
            <w:vAlign w:val="center"/>
            <w:hideMark/>
          </w:tcPr>
          <w:p w:rsidR="00A929DF" w:rsidRDefault="00A929DF">
            <w:pPr>
              <w:jc w:val="center"/>
              <w:rPr>
                <w:rFonts w:ascii="Arial" w:hAnsi="Arial" w:cs="Arial"/>
                <w:color w:val="000000"/>
                <w:lang w:bidi="th-TH"/>
              </w:rPr>
            </w:pPr>
            <w:r>
              <w:rPr>
                <w:rFonts w:ascii="Arial" w:hAnsi="Arial" w:cs="Arial"/>
                <w:color w:val="000000"/>
              </w:rPr>
              <w:t>Структура доходов, %</w:t>
            </w:r>
          </w:p>
        </w:tc>
        <w:tc>
          <w:tcPr>
            <w:tcW w:w="993"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Отклонение 2020г от ожидаемого исполнения 2019 года</w:t>
            </w:r>
          </w:p>
        </w:tc>
        <w:tc>
          <w:tcPr>
            <w:tcW w:w="992"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Темп роста 2020 к годовому плану на 01.10.2019г, %%</w:t>
            </w:r>
          </w:p>
        </w:tc>
        <w:tc>
          <w:tcPr>
            <w:tcW w:w="992" w:type="dxa"/>
            <w:tcBorders>
              <w:top w:val="single" w:sz="8" w:space="0" w:color="auto"/>
              <w:left w:val="nil"/>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Темп роста 2020 к ожидаемому исполнению за 2019г., % %</w:t>
            </w:r>
          </w:p>
        </w:tc>
      </w:tr>
      <w:tr w:rsidR="00A929DF" w:rsidTr="00A929DF">
        <w:trPr>
          <w:trHeight w:val="103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1.Налоговые и неналоговые доходы</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2399,8</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4,9</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2382,3</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2699,1</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5,4</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316,8</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112,5</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113,3</w:t>
            </w:r>
          </w:p>
        </w:tc>
      </w:tr>
      <w:tr w:rsidR="00A929DF" w:rsidTr="00A929DF">
        <w:trPr>
          <w:trHeight w:val="31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из них:</w:t>
            </w:r>
          </w:p>
        </w:tc>
        <w:tc>
          <w:tcPr>
            <w:tcW w:w="1224" w:type="dxa"/>
            <w:tcBorders>
              <w:top w:val="nil"/>
              <w:left w:val="nil"/>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 </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 </w:t>
            </w:r>
          </w:p>
        </w:tc>
        <w:tc>
          <w:tcPr>
            <w:tcW w:w="1134" w:type="dxa"/>
            <w:tcBorders>
              <w:top w:val="nil"/>
              <w:left w:val="nil"/>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 </w:t>
            </w:r>
          </w:p>
        </w:tc>
        <w:tc>
          <w:tcPr>
            <w:tcW w:w="992" w:type="dxa"/>
            <w:tcBorders>
              <w:top w:val="nil"/>
              <w:left w:val="nil"/>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 </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 </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 </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 </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 </w:t>
            </w:r>
          </w:p>
        </w:tc>
      </w:tr>
      <w:tr w:rsidR="00A929DF" w:rsidTr="00A929DF">
        <w:trPr>
          <w:trHeight w:val="58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Налоги на прибыль, доходы</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1138,6</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2,3</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1075,0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1150</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2,3</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75,0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101,0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107,0</w:t>
            </w:r>
          </w:p>
        </w:tc>
      </w:tr>
      <w:tr w:rsidR="00A929DF" w:rsidTr="00A929DF">
        <w:trPr>
          <w:trHeight w:val="510"/>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Налоги на товары (работы, услуги), реализуемые на территории Российской Федерации</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711</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1,5</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711,0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921</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1,8</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210,0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129,5</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129,5</w:t>
            </w:r>
          </w:p>
        </w:tc>
      </w:tr>
      <w:tr w:rsidR="00A929DF" w:rsidTr="00A929DF">
        <w:trPr>
          <w:trHeight w:val="52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Земельный налог</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49,5</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30,0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59,4</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29,4</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198,0</w:t>
            </w:r>
          </w:p>
        </w:tc>
      </w:tr>
      <w:tr w:rsidR="00A929DF" w:rsidTr="00A929DF">
        <w:trPr>
          <w:trHeight w:val="420"/>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Налоги на имущество</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39,6</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46,5</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6,5</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117,4</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116,3</w:t>
            </w:r>
          </w:p>
        </w:tc>
      </w:tr>
      <w:tr w:rsidR="00A929DF" w:rsidTr="00A929DF">
        <w:trPr>
          <w:trHeight w:val="450"/>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Государственная пошлина</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23,8</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39,0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33</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-6,0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138,7</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84,6</w:t>
            </w:r>
          </w:p>
        </w:tc>
      </w:tr>
      <w:tr w:rsidR="00A929DF" w:rsidTr="00A929DF">
        <w:trPr>
          <w:trHeight w:val="510"/>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lastRenderedPageBreak/>
              <w:t xml:space="preserve">  Доходы от использования имущества, находящегося в государственной и муниципальной собственности</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427,3</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0,9</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477,3</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477,2</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1,0</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111,7</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100,0</w:t>
            </w:r>
          </w:p>
        </w:tc>
      </w:tr>
      <w:tr w:rsidR="00A929DF" w:rsidTr="00A929DF">
        <w:trPr>
          <w:trHeight w:val="58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Штрафы, санкции, возмещение ущерба</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120,0</w:t>
            </w:r>
          </w:p>
        </w:tc>
      </w:tr>
      <w:tr w:rsidR="00A929DF" w:rsidTr="00A929DF">
        <w:trPr>
          <w:trHeight w:val="82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 xml:space="preserve">2. Безвозмездные поступления от других бюджетов бюджетной системы Российской Федерации </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46215,9</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95,1</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46215,9</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47506,6</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94,6</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1290,7</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102,8</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102,8</w:t>
            </w:r>
          </w:p>
        </w:tc>
      </w:tr>
      <w:tr w:rsidR="00A929DF" w:rsidTr="00A929DF">
        <w:trPr>
          <w:trHeight w:val="52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в том числе:</w:t>
            </w:r>
          </w:p>
        </w:tc>
        <w:tc>
          <w:tcPr>
            <w:tcW w:w="1224" w:type="dxa"/>
            <w:tcBorders>
              <w:top w:val="nil"/>
              <w:left w:val="nil"/>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 </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1134" w:type="dxa"/>
            <w:tcBorders>
              <w:top w:val="nil"/>
              <w:left w:val="nil"/>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 </w:t>
            </w:r>
          </w:p>
        </w:tc>
        <w:tc>
          <w:tcPr>
            <w:tcW w:w="992" w:type="dxa"/>
            <w:tcBorders>
              <w:top w:val="nil"/>
              <w:left w:val="nil"/>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 </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w:t>
            </w:r>
          </w:p>
        </w:tc>
      </w:tr>
      <w:tr w:rsidR="00A929DF" w:rsidTr="00A929DF">
        <w:trPr>
          <w:trHeight w:val="52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 xml:space="preserve">Дотации бюджетам поселений на выравнивание бюджетной обеспеченности </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5081,6</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10,5</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5081,6</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5547,8</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11,1</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466,2</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109,2</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109,2</w:t>
            </w:r>
          </w:p>
        </w:tc>
      </w:tr>
      <w:tr w:rsidR="00A929DF" w:rsidTr="00A929DF">
        <w:trPr>
          <w:trHeight w:val="52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МБТ на поддержку мер по обеспечению сбалансированности бюджетов поселений</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45,8</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45,8</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43</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0,1</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-2,8</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93,9</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93,9</w:t>
            </w:r>
          </w:p>
        </w:tc>
      </w:tr>
      <w:tr w:rsidR="00A929DF" w:rsidTr="00A929DF">
        <w:trPr>
          <w:trHeight w:val="52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 xml:space="preserve">Субвенции бюджетам субъектов Российской Федерации и муниципальных образований </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154,7</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0,3</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154,7</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-154,7</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0,0</w:t>
            </w:r>
          </w:p>
        </w:tc>
      </w:tr>
      <w:tr w:rsidR="00A929DF" w:rsidTr="00A929DF">
        <w:trPr>
          <w:trHeight w:val="510"/>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Иные межбюджетные трансферты</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40933,8</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84,2</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40933,8</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41915,8</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83,5</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982,0</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102,4</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102,4</w:t>
            </w:r>
          </w:p>
        </w:tc>
      </w:tr>
      <w:tr w:rsidR="00A929DF" w:rsidTr="00A929DF">
        <w:trPr>
          <w:trHeight w:val="49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jc w:val="center"/>
              <w:rPr>
                <w:rFonts w:ascii="Arial" w:hAnsi="Arial" w:cs="Arial"/>
                <w:b/>
                <w:bCs/>
                <w:color w:val="000000"/>
                <w:lang w:bidi="th-TH"/>
              </w:rPr>
            </w:pPr>
            <w:r>
              <w:rPr>
                <w:rFonts w:ascii="Arial" w:hAnsi="Arial" w:cs="Arial"/>
                <w:b/>
                <w:bCs/>
                <w:color w:val="000000"/>
              </w:rPr>
              <w:t>ДОХОДЫ ВСЕГО</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48615,7</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100,0</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48598,2</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50205,7</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100,0</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1607,5</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103,3</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103,3</w:t>
            </w:r>
          </w:p>
        </w:tc>
      </w:tr>
      <w:tr w:rsidR="00A929DF" w:rsidTr="00A929DF">
        <w:trPr>
          <w:trHeight w:val="705"/>
        </w:trPr>
        <w:tc>
          <w:tcPr>
            <w:tcW w:w="197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-в том числе доходы на финансирование вопросов местного значения</w:t>
            </w:r>
          </w:p>
        </w:tc>
        <w:tc>
          <w:tcPr>
            <w:tcW w:w="122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48461</w:t>
            </w:r>
          </w:p>
        </w:tc>
        <w:tc>
          <w:tcPr>
            <w:tcW w:w="709"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99,7</w:t>
            </w:r>
          </w:p>
        </w:tc>
        <w:tc>
          <w:tcPr>
            <w:tcW w:w="1134"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48443,5</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50205,7</w:t>
            </w:r>
          </w:p>
        </w:tc>
        <w:tc>
          <w:tcPr>
            <w:tcW w:w="851" w:type="dxa"/>
            <w:tcBorders>
              <w:top w:val="nil"/>
              <w:left w:val="nil"/>
              <w:bottom w:val="single" w:sz="8" w:space="0" w:color="auto"/>
              <w:right w:val="single" w:sz="8" w:space="0" w:color="auto"/>
            </w:tcBorders>
            <w:shd w:val="clear" w:color="auto" w:fill="FFFFFF"/>
            <w:noWrap/>
            <w:vAlign w:val="center"/>
            <w:hideMark/>
          </w:tcPr>
          <w:p w:rsidR="00A929DF" w:rsidRDefault="00A929DF">
            <w:pPr>
              <w:jc w:val="right"/>
              <w:rPr>
                <w:rFonts w:ascii="Arial" w:hAnsi="Arial" w:cs="Arial"/>
                <w:color w:val="000000"/>
                <w:lang w:bidi="th-TH"/>
              </w:rPr>
            </w:pPr>
            <w:r>
              <w:rPr>
                <w:rFonts w:ascii="Arial" w:hAnsi="Arial" w:cs="Arial"/>
                <w:color w:val="000000"/>
              </w:rPr>
              <w:t>100,0</w:t>
            </w:r>
          </w:p>
        </w:tc>
        <w:tc>
          <w:tcPr>
            <w:tcW w:w="993"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1762,2</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103,6</w:t>
            </w:r>
          </w:p>
        </w:tc>
        <w:tc>
          <w:tcPr>
            <w:tcW w:w="99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103,6</w:t>
            </w:r>
          </w:p>
        </w:tc>
      </w:tr>
    </w:tbl>
    <w:p w:rsidR="00A929DF" w:rsidRDefault="00A929DF" w:rsidP="00A929DF">
      <w:pPr>
        <w:jc w:val="both"/>
        <w:rPr>
          <w:rFonts w:ascii="Arial" w:hAnsi="Arial" w:cs="Arial"/>
          <w:lang w:bidi="th-TH"/>
        </w:rPr>
      </w:pPr>
    </w:p>
    <w:p w:rsidR="00A929DF" w:rsidRDefault="00A929DF" w:rsidP="00A929DF">
      <w:pPr>
        <w:jc w:val="both"/>
        <w:rPr>
          <w:rFonts w:ascii="Arial" w:hAnsi="Arial" w:cs="Arial"/>
        </w:rPr>
      </w:pPr>
    </w:p>
    <w:p w:rsidR="00A929DF" w:rsidRDefault="00A929DF" w:rsidP="00A929DF">
      <w:pPr>
        <w:jc w:val="both"/>
        <w:rPr>
          <w:rFonts w:ascii="Arial" w:hAnsi="Arial" w:cs="Arial"/>
        </w:rPr>
      </w:pPr>
    </w:p>
    <w:p w:rsidR="00A929DF" w:rsidRDefault="00A929DF" w:rsidP="00A929DF">
      <w:pPr>
        <w:jc w:val="both"/>
        <w:rPr>
          <w:rFonts w:ascii="Arial" w:hAnsi="Arial" w:cs="Arial"/>
        </w:rPr>
      </w:pPr>
    </w:p>
    <w:p w:rsidR="00A929DF" w:rsidRDefault="00A929DF" w:rsidP="00A929DF">
      <w:pPr>
        <w:jc w:val="center"/>
        <w:rPr>
          <w:rFonts w:ascii="Arial" w:hAnsi="Arial" w:cs="Arial"/>
        </w:rPr>
      </w:pPr>
      <w:r>
        <w:rPr>
          <w:rFonts w:ascii="Arial" w:hAnsi="Arial" w:cs="Arial"/>
          <w:b/>
          <w:bCs/>
        </w:rPr>
        <w:t xml:space="preserve">Структура налоговых и неналоговых доходов </w:t>
      </w:r>
      <w:r>
        <w:rPr>
          <w:rFonts w:ascii="Arial" w:hAnsi="Arial" w:cs="Arial"/>
          <w:b/>
        </w:rPr>
        <w:t>муниципального образования Степановское сельское поселение Верхнекетского района Томской области</w:t>
      </w:r>
      <w:r>
        <w:rPr>
          <w:rFonts w:ascii="Arial" w:hAnsi="Arial" w:cs="Arial"/>
        </w:rPr>
        <w:t xml:space="preserve">   </w:t>
      </w:r>
    </w:p>
    <w:p w:rsidR="00A929DF" w:rsidRDefault="00A929DF" w:rsidP="00A929DF">
      <w:pPr>
        <w:jc w:val="center"/>
        <w:rPr>
          <w:rFonts w:ascii="Arial" w:hAnsi="Arial" w:cs="Arial"/>
        </w:rPr>
      </w:pPr>
    </w:p>
    <w:p w:rsidR="00A929DF" w:rsidRDefault="00A929DF" w:rsidP="00A929DF">
      <w:pPr>
        <w:jc w:val="center"/>
        <w:rPr>
          <w:rFonts w:ascii="Arial" w:hAnsi="Arial" w:cs="Arial"/>
        </w:rPr>
      </w:pPr>
      <w:r>
        <w:rPr>
          <w:rFonts w:ascii="Arial" w:hAnsi="Arial" w:cs="Arial"/>
        </w:rPr>
        <w:t xml:space="preserve">                </w:t>
      </w:r>
    </w:p>
    <w:p w:rsidR="00F62BB5" w:rsidRDefault="00F62BB5" w:rsidP="00A929DF">
      <w:pPr>
        <w:jc w:val="center"/>
        <w:rPr>
          <w:rFonts w:ascii="Arial" w:hAnsi="Arial" w:cs="Arial"/>
        </w:rPr>
      </w:pPr>
    </w:p>
    <w:p w:rsidR="00F62BB5" w:rsidRDefault="00F62BB5" w:rsidP="00A929DF">
      <w:pPr>
        <w:jc w:val="center"/>
        <w:rPr>
          <w:rFonts w:ascii="Arial" w:hAnsi="Arial" w:cs="Arial"/>
        </w:rPr>
      </w:pPr>
    </w:p>
    <w:p w:rsidR="00F62BB5" w:rsidRDefault="00F62BB5" w:rsidP="00A929DF">
      <w:pPr>
        <w:jc w:val="center"/>
        <w:rPr>
          <w:rFonts w:ascii="Arial" w:hAnsi="Arial" w:cs="Arial"/>
        </w:rPr>
      </w:pPr>
    </w:p>
    <w:p w:rsidR="00A929DF" w:rsidRDefault="00A929DF" w:rsidP="00A929DF">
      <w:pPr>
        <w:jc w:val="right"/>
        <w:rPr>
          <w:rFonts w:ascii="Arial" w:hAnsi="Arial" w:cs="Arial"/>
          <w:b/>
        </w:rPr>
      </w:pPr>
      <w:r>
        <w:rPr>
          <w:rFonts w:ascii="Arial" w:hAnsi="Arial" w:cs="Arial"/>
        </w:rPr>
        <w:lastRenderedPageBreak/>
        <w:t xml:space="preserve">                                                                                                                                                                                       Таблица 2</w:t>
      </w:r>
    </w:p>
    <w:p w:rsidR="00A929DF" w:rsidRDefault="00A929DF" w:rsidP="00A929DF">
      <w:pPr>
        <w:jc w:val="center"/>
        <w:rPr>
          <w:rFonts w:ascii="Arial" w:hAnsi="Arial" w:cs="Arial"/>
          <w:b/>
        </w:rPr>
      </w:pPr>
    </w:p>
    <w:tbl>
      <w:tblPr>
        <w:tblW w:w="9937" w:type="dxa"/>
        <w:tblInd w:w="118" w:type="dxa"/>
        <w:tblLook w:val="04A0" w:firstRow="1" w:lastRow="0" w:firstColumn="1" w:lastColumn="0" w:noHBand="0" w:noVBand="1"/>
      </w:tblPr>
      <w:tblGrid>
        <w:gridCol w:w="5235"/>
        <w:gridCol w:w="2620"/>
        <w:gridCol w:w="1122"/>
        <w:gridCol w:w="960"/>
      </w:tblGrid>
      <w:tr w:rsidR="00A929DF" w:rsidTr="00A929DF">
        <w:trPr>
          <w:trHeight w:val="1290"/>
        </w:trPr>
        <w:tc>
          <w:tcPr>
            <w:tcW w:w="5235" w:type="dxa"/>
            <w:tcBorders>
              <w:top w:val="single" w:sz="8" w:space="0" w:color="auto"/>
              <w:left w:val="single" w:sz="8" w:space="0" w:color="auto"/>
              <w:bottom w:val="single" w:sz="8" w:space="0" w:color="auto"/>
              <w:right w:val="single" w:sz="8" w:space="0" w:color="auto"/>
            </w:tcBorders>
            <w:noWrap/>
            <w:vAlign w:val="center"/>
            <w:hideMark/>
          </w:tcPr>
          <w:p w:rsidR="00A929DF" w:rsidRDefault="00A929DF">
            <w:pPr>
              <w:jc w:val="center"/>
              <w:rPr>
                <w:rFonts w:ascii="Arial" w:hAnsi="Arial" w:cs="Arial"/>
                <w:color w:val="000000"/>
                <w:lang w:bidi="th-TH"/>
              </w:rPr>
            </w:pPr>
            <w:r>
              <w:rPr>
                <w:rFonts w:ascii="Arial" w:hAnsi="Arial" w:cs="Arial"/>
                <w:color w:val="000000"/>
              </w:rPr>
              <w:t>Показатели</w:t>
            </w:r>
          </w:p>
        </w:tc>
        <w:tc>
          <w:tcPr>
            <w:tcW w:w="2620"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2019 год (оценка), тыс. руб.</w:t>
            </w:r>
          </w:p>
        </w:tc>
        <w:tc>
          <w:tcPr>
            <w:tcW w:w="1122"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2020 год (прогноз), тыс. руб.</w:t>
            </w:r>
          </w:p>
        </w:tc>
        <w:tc>
          <w:tcPr>
            <w:tcW w:w="960" w:type="dxa"/>
            <w:tcBorders>
              <w:top w:val="single" w:sz="8" w:space="0" w:color="auto"/>
              <w:left w:val="nil"/>
              <w:bottom w:val="single" w:sz="8" w:space="0" w:color="auto"/>
              <w:right w:val="single" w:sz="8" w:space="0" w:color="auto"/>
            </w:tcBorders>
            <w:vAlign w:val="center"/>
            <w:hideMark/>
          </w:tcPr>
          <w:p w:rsidR="00A929DF" w:rsidRDefault="00A929DF">
            <w:pPr>
              <w:jc w:val="center"/>
              <w:rPr>
                <w:rFonts w:ascii="Arial" w:hAnsi="Arial" w:cs="Arial"/>
                <w:color w:val="000000"/>
                <w:lang w:bidi="th-TH"/>
              </w:rPr>
            </w:pPr>
            <w:r>
              <w:rPr>
                <w:rFonts w:ascii="Arial" w:hAnsi="Arial" w:cs="Arial"/>
                <w:color w:val="000000"/>
              </w:rPr>
              <w:t>Темп роста 2020г. к 2019г., %%</w:t>
            </w:r>
          </w:p>
        </w:tc>
      </w:tr>
      <w:tr w:rsidR="00A929DF" w:rsidTr="00A929DF">
        <w:trPr>
          <w:trHeight w:val="495"/>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НАЛОГОВЫЕ И НЕНАЛОГОВЫЕ ДОХОДЫ</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2396,5</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2699,1</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112,6</w:t>
            </w:r>
          </w:p>
        </w:tc>
      </w:tr>
      <w:tr w:rsidR="00A929DF" w:rsidTr="00A929DF">
        <w:trPr>
          <w:trHeight w:val="420"/>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НАЛОГОВЫЕ ДОХОДЫ</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1895</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2209,9</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116,6</w:t>
            </w:r>
          </w:p>
        </w:tc>
      </w:tr>
      <w:tr w:rsidR="00A929DF" w:rsidTr="00A929DF">
        <w:trPr>
          <w:trHeight w:val="330"/>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Налоги на прибыль, доходы</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1075</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1150</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107,0</w:t>
            </w:r>
          </w:p>
        </w:tc>
      </w:tr>
      <w:tr w:rsidR="00A929DF" w:rsidTr="00A929DF">
        <w:trPr>
          <w:trHeight w:val="390"/>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Налог на доходы физических лиц</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1075</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1150</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107,0</w:t>
            </w:r>
          </w:p>
        </w:tc>
      </w:tr>
      <w:tr w:rsidR="00A929DF" w:rsidTr="00A929DF">
        <w:trPr>
          <w:trHeight w:val="570"/>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Налоги на товары (работы, услуги), реализуемые на территории Российской Федерации</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711</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921</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129,5</w:t>
            </w:r>
          </w:p>
        </w:tc>
      </w:tr>
      <w:tr w:rsidR="00A929DF" w:rsidTr="00A929DF">
        <w:trPr>
          <w:trHeight w:val="555"/>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Акцизы по подакцизным товарам (продукции), производимым на территории Российской Федерации</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711</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921</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129,5</w:t>
            </w:r>
          </w:p>
        </w:tc>
      </w:tr>
      <w:tr w:rsidR="00A929DF" w:rsidTr="00A929DF">
        <w:trPr>
          <w:trHeight w:val="315"/>
        </w:trPr>
        <w:tc>
          <w:tcPr>
            <w:tcW w:w="5235" w:type="dxa"/>
            <w:tcBorders>
              <w:top w:val="nil"/>
              <w:left w:val="single" w:sz="8" w:space="0" w:color="auto"/>
              <w:bottom w:val="single" w:sz="8" w:space="0" w:color="auto"/>
              <w:right w:val="single" w:sz="8" w:space="0" w:color="auto"/>
            </w:tcBorders>
            <w:noWrap/>
            <w:vAlign w:val="center"/>
            <w:hideMark/>
          </w:tcPr>
          <w:p w:rsidR="00A929DF" w:rsidRDefault="00A929DF">
            <w:pPr>
              <w:rPr>
                <w:rFonts w:ascii="Arial" w:hAnsi="Arial" w:cs="Arial"/>
                <w:b/>
                <w:bCs/>
                <w:color w:val="000000"/>
                <w:lang w:bidi="th-TH"/>
              </w:rPr>
            </w:pPr>
            <w:r>
              <w:rPr>
                <w:rFonts w:ascii="Arial" w:hAnsi="Arial" w:cs="Arial"/>
                <w:b/>
                <w:bCs/>
                <w:color w:val="000000"/>
              </w:rPr>
              <w:t>Налоги на имущество</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70</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105,9</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151,3</w:t>
            </w:r>
          </w:p>
        </w:tc>
      </w:tr>
      <w:tr w:rsidR="00A929DF" w:rsidTr="00A929DF">
        <w:trPr>
          <w:trHeight w:val="315"/>
        </w:trPr>
        <w:tc>
          <w:tcPr>
            <w:tcW w:w="5235" w:type="dxa"/>
            <w:tcBorders>
              <w:top w:val="nil"/>
              <w:left w:val="single" w:sz="8" w:space="0" w:color="auto"/>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Налог на имущество физических лиц</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40</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46,5</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116,3</w:t>
            </w:r>
          </w:p>
        </w:tc>
      </w:tr>
      <w:tr w:rsidR="00A929DF" w:rsidTr="00A929DF">
        <w:trPr>
          <w:trHeight w:val="315"/>
        </w:trPr>
        <w:tc>
          <w:tcPr>
            <w:tcW w:w="5235" w:type="dxa"/>
            <w:tcBorders>
              <w:top w:val="nil"/>
              <w:left w:val="single" w:sz="8" w:space="0" w:color="auto"/>
              <w:bottom w:val="single" w:sz="8" w:space="0" w:color="auto"/>
              <w:right w:val="single" w:sz="8" w:space="0" w:color="auto"/>
            </w:tcBorders>
            <w:noWrap/>
            <w:vAlign w:val="center"/>
            <w:hideMark/>
          </w:tcPr>
          <w:p w:rsidR="00A929DF" w:rsidRDefault="00A929DF">
            <w:pPr>
              <w:rPr>
                <w:rFonts w:ascii="Arial" w:hAnsi="Arial" w:cs="Arial"/>
                <w:color w:val="000000"/>
                <w:lang w:bidi="th-TH"/>
              </w:rPr>
            </w:pPr>
            <w:r>
              <w:rPr>
                <w:rFonts w:ascii="Arial" w:hAnsi="Arial" w:cs="Arial"/>
                <w:color w:val="000000"/>
              </w:rPr>
              <w:t xml:space="preserve">Земельный налог </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30</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59,4</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198,0</w:t>
            </w:r>
          </w:p>
        </w:tc>
      </w:tr>
      <w:tr w:rsidR="00A929DF" w:rsidTr="00A929DF">
        <w:trPr>
          <w:trHeight w:val="390"/>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Государственная пошлина</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39</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33</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84,6</w:t>
            </w:r>
          </w:p>
        </w:tc>
      </w:tr>
      <w:tr w:rsidR="00A929DF" w:rsidTr="00A929DF">
        <w:trPr>
          <w:trHeight w:val="405"/>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 xml:space="preserve">НЕНАЛОГОВЫЕ ДОХОДЫ </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501,5</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489,2</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97,5</w:t>
            </w:r>
          </w:p>
        </w:tc>
      </w:tr>
      <w:tr w:rsidR="00A929DF" w:rsidTr="00A929DF">
        <w:trPr>
          <w:trHeight w:val="495"/>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477,3</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477,2</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100,0</w:t>
            </w:r>
          </w:p>
        </w:tc>
      </w:tr>
      <w:tr w:rsidR="00A929DF" w:rsidTr="00A929DF">
        <w:trPr>
          <w:trHeight w:val="1200"/>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77,3</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77,2</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99,9</w:t>
            </w:r>
          </w:p>
        </w:tc>
      </w:tr>
      <w:tr w:rsidR="00A929DF" w:rsidTr="00A929DF">
        <w:trPr>
          <w:trHeight w:val="1305"/>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color w:val="000000"/>
                <w:lang w:bidi="th-TH"/>
              </w:rPr>
            </w:pPr>
            <w:r>
              <w:rPr>
                <w:rFonts w:ascii="Arial" w:hAnsi="Arial" w:cs="Arial"/>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400</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400</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100,0</w:t>
            </w:r>
          </w:p>
        </w:tc>
      </w:tr>
      <w:tr w:rsidR="00A929DF" w:rsidTr="00A929DF">
        <w:trPr>
          <w:trHeight w:val="585"/>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Доходы от оказания платных услуг и компенсации затрат государства</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14,2</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0</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0,0</w:t>
            </w:r>
          </w:p>
        </w:tc>
      </w:tr>
      <w:tr w:rsidR="00A929DF" w:rsidTr="00A929DF">
        <w:trPr>
          <w:trHeight w:val="435"/>
        </w:trPr>
        <w:tc>
          <w:tcPr>
            <w:tcW w:w="5235" w:type="dxa"/>
            <w:tcBorders>
              <w:top w:val="nil"/>
              <w:left w:val="single" w:sz="8" w:space="0" w:color="auto"/>
              <w:bottom w:val="single" w:sz="8" w:space="0" w:color="auto"/>
              <w:right w:val="single" w:sz="8" w:space="0" w:color="auto"/>
            </w:tcBorders>
            <w:vAlign w:val="center"/>
            <w:hideMark/>
          </w:tcPr>
          <w:p w:rsidR="00A929DF" w:rsidRDefault="00A929DF">
            <w:pPr>
              <w:rPr>
                <w:rFonts w:ascii="Arial" w:hAnsi="Arial" w:cs="Arial"/>
                <w:b/>
                <w:bCs/>
                <w:color w:val="000000"/>
                <w:lang w:bidi="th-TH"/>
              </w:rPr>
            </w:pPr>
            <w:r>
              <w:rPr>
                <w:rFonts w:ascii="Arial" w:hAnsi="Arial" w:cs="Arial"/>
                <w:b/>
                <w:bCs/>
                <w:color w:val="000000"/>
              </w:rPr>
              <w:t>Штрафы, санкции, возмещение ущерба</w:t>
            </w:r>
          </w:p>
        </w:tc>
        <w:tc>
          <w:tcPr>
            <w:tcW w:w="262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10</w:t>
            </w:r>
          </w:p>
        </w:tc>
        <w:tc>
          <w:tcPr>
            <w:tcW w:w="1122"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b/>
                <w:bCs/>
                <w:color w:val="000000"/>
                <w:lang w:bidi="th-TH"/>
              </w:rPr>
            </w:pPr>
            <w:r>
              <w:rPr>
                <w:rFonts w:ascii="Arial" w:hAnsi="Arial" w:cs="Arial"/>
                <w:b/>
                <w:bCs/>
                <w:color w:val="000000"/>
              </w:rPr>
              <w:t>12</w:t>
            </w:r>
          </w:p>
        </w:tc>
        <w:tc>
          <w:tcPr>
            <w:tcW w:w="960" w:type="dxa"/>
            <w:tcBorders>
              <w:top w:val="nil"/>
              <w:left w:val="nil"/>
              <w:bottom w:val="single" w:sz="8" w:space="0" w:color="auto"/>
              <w:right w:val="single" w:sz="8" w:space="0" w:color="auto"/>
            </w:tcBorders>
            <w:noWrap/>
            <w:vAlign w:val="center"/>
            <w:hideMark/>
          </w:tcPr>
          <w:p w:rsidR="00A929DF" w:rsidRDefault="00A929DF">
            <w:pPr>
              <w:jc w:val="right"/>
              <w:rPr>
                <w:rFonts w:ascii="Arial" w:hAnsi="Arial" w:cs="Arial"/>
                <w:color w:val="000000"/>
                <w:lang w:bidi="th-TH"/>
              </w:rPr>
            </w:pPr>
            <w:r>
              <w:rPr>
                <w:rFonts w:ascii="Arial" w:hAnsi="Arial" w:cs="Arial"/>
                <w:color w:val="000000"/>
              </w:rPr>
              <w:t>120,0</w:t>
            </w:r>
          </w:p>
        </w:tc>
      </w:tr>
    </w:tbl>
    <w:p w:rsidR="00A929DF" w:rsidRDefault="00A929DF" w:rsidP="00A929DF">
      <w:pPr>
        <w:jc w:val="center"/>
        <w:rPr>
          <w:rFonts w:ascii="Arial" w:hAnsi="Arial" w:cs="Arial"/>
          <w:b/>
          <w:lang w:bidi="th-TH"/>
        </w:rPr>
      </w:pPr>
      <w:r>
        <w:rPr>
          <w:rFonts w:ascii="Arial" w:hAnsi="Arial" w:cs="Arial"/>
          <w:b/>
        </w:rPr>
        <w:t xml:space="preserve"> </w:t>
      </w:r>
    </w:p>
    <w:p w:rsidR="00A929DF" w:rsidRDefault="00A929DF" w:rsidP="00A929DF">
      <w:pPr>
        <w:jc w:val="both"/>
        <w:rPr>
          <w:rFonts w:ascii="Arial" w:hAnsi="Arial" w:cs="Arial"/>
          <w:b/>
        </w:rPr>
      </w:pPr>
    </w:p>
    <w:p w:rsidR="00A929DF" w:rsidRDefault="00A929DF" w:rsidP="00A929DF">
      <w:pPr>
        <w:rPr>
          <w:rFonts w:ascii="Arial" w:hAnsi="Arial" w:cs="Arial"/>
          <w:b/>
        </w:rPr>
      </w:pPr>
    </w:p>
    <w:p w:rsidR="00A929DF" w:rsidRDefault="00A929DF" w:rsidP="00A929DF">
      <w:pPr>
        <w:jc w:val="center"/>
        <w:rPr>
          <w:rFonts w:ascii="Arial" w:hAnsi="Arial" w:cs="Arial"/>
          <w:b/>
        </w:rPr>
      </w:pPr>
    </w:p>
    <w:p w:rsidR="00A929DF" w:rsidRDefault="00A929DF" w:rsidP="00A929DF">
      <w:pPr>
        <w:jc w:val="center"/>
        <w:rPr>
          <w:rFonts w:ascii="Arial" w:hAnsi="Arial" w:cs="Arial"/>
          <w:b/>
        </w:rPr>
      </w:pPr>
      <w:r>
        <w:rPr>
          <w:rFonts w:ascii="Arial" w:hAnsi="Arial" w:cs="Arial"/>
          <w:b/>
        </w:rPr>
        <w:t>Расходы бюджета муниципального образования Степановское сельское поселение Верхнекетского района Томской области на 2020 год</w:t>
      </w:r>
    </w:p>
    <w:p w:rsidR="00A929DF" w:rsidRDefault="00A929DF" w:rsidP="00A929DF">
      <w:pPr>
        <w:jc w:val="center"/>
        <w:rPr>
          <w:rFonts w:ascii="Arial" w:hAnsi="Arial" w:cs="Arial"/>
          <w:b/>
        </w:rPr>
      </w:pPr>
    </w:p>
    <w:p w:rsidR="00A929DF" w:rsidRDefault="00A929DF" w:rsidP="00A929DF">
      <w:pPr>
        <w:jc w:val="both"/>
        <w:rPr>
          <w:rFonts w:ascii="Arial" w:hAnsi="Arial" w:cs="Arial"/>
        </w:rPr>
      </w:pPr>
      <w:r>
        <w:rPr>
          <w:rFonts w:ascii="Arial" w:hAnsi="Arial" w:cs="Arial"/>
        </w:rPr>
        <w:t xml:space="preserve">        Проектом плана предусмотрено, что расходная часть бюджета муниципального образования Степановское сельское поселение Верхнекетского района Томской области в 2020 году составит </w:t>
      </w:r>
      <w:r>
        <w:rPr>
          <w:rFonts w:ascii="Arial" w:hAnsi="Arial" w:cs="Arial"/>
          <w:b/>
        </w:rPr>
        <w:t>50205,7</w:t>
      </w:r>
      <w:r>
        <w:rPr>
          <w:rFonts w:ascii="Arial" w:hAnsi="Arial" w:cs="Arial"/>
        </w:rPr>
        <w:t xml:space="preserve"> тыс. рублей в объеме плана по доходам.</w:t>
      </w:r>
    </w:p>
    <w:p w:rsidR="00A929DF" w:rsidRDefault="00A929DF" w:rsidP="00A929DF">
      <w:pPr>
        <w:jc w:val="both"/>
        <w:rPr>
          <w:rFonts w:ascii="Arial" w:hAnsi="Arial" w:cs="Arial"/>
        </w:rPr>
      </w:pPr>
      <w:r>
        <w:rPr>
          <w:rFonts w:ascii="Arial" w:hAnsi="Arial" w:cs="Arial"/>
        </w:rPr>
        <w:t xml:space="preserve">       </w:t>
      </w:r>
    </w:p>
    <w:p w:rsidR="00A929DF" w:rsidRDefault="00A929DF" w:rsidP="00A929DF">
      <w:pPr>
        <w:jc w:val="both"/>
        <w:rPr>
          <w:rFonts w:ascii="Arial" w:hAnsi="Arial" w:cs="Arial"/>
        </w:rPr>
      </w:pPr>
      <w:r>
        <w:rPr>
          <w:rFonts w:ascii="Arial" w:hAnsi="Arial" w:cs="Arial"/>
        </w:rPr>
        <w:t xml:space="preserve">       Структура расходов местного бюджета представлена в таблице 3.</w:t>
      </w:r>
    </w:p>
    <w:p w:rsidR="00A929DF" w:rsidRDefault="00A929DF" w:rsidP="00A929DF">
      <w:pPr>
        <w:rPr>
          <w:rFonts w:ascii="Arial" w:hAnsi="Arial" w:cs="Arial"/>
        </w:rPr>
      </w:pPr>
      <w:r>
        <w:rPr>
          <w:rFonts w:ascii="Arial" w:hAnsi="Arial" w:cs="Arial"/>
        </w:rPr>
        <w:t xml:space="preserve">                                                                               </w:t>
      </w:r>
    </w:p>
    <w:p w:rsidR="00A929DF" w:rsidRDefault="00A929DF" w:rsidP="00A929DF">
      <w:pPr>
        <w:rPr>
          <w:rFonts w:ascii="Arial" w:hAnsi="Arial" w:cs="Arial"/>
        </w:rPr>
      </w:pPr>
    </w:p>
    <w:p w:rsidR="00A929DF" w:rsidRDefault="00A929DF" w:rsidP="00A929DF">
      <w:pPr>
        <w:rPr>
          <w:rFonts w:ascii="Arial" w:hAnsi="Arial" w:cs="Arial"/>
        </w:rPr>
      </w:pPr>
      <w:r>
        <w:rPr>
          <w:rFonts w:ascii="Arial" w:hAnsi="Arial" w:cs="Arial"/>
        </w:rPr>
        <w:lastRenderedPageBreak/>
        <w:t xml:space="preserve">                             </w:t>
      </w:r>
      <w:r>
        <w:rPr>
          <w:rFonts w:ascii="Arial" w:hAnsi="Arial" w:cs="Arial"/>
          <w:b/>
        </w:rPr>
        <w:t xml:space="preserve">                                                                                                 </w:t>
      </w:r>
    </w:p>
    <w:p w:rsidR="00A929DF" w:rsidRDefault="00A929DF" w:rsidP="00A929DF">
      <w:pPr>
        <w:jc w:val="center"/>
        <w:rPr>
          <w:rFonts w:ascii="Arial" w:hAnsi="Arial" w:cs="Arial"/>
        </w:rPr>
      </w:pPr>
      <w:r>
        <w:rPr>
          <w:rFonts w:ascii="Arial" w:hAnsi="Arial" w:cs="Arial"/>
          <w:b/>
        </w:rPr>
        <w:t xml:space="preserve">                          Структура расходов муниципального образования Степановское сельское поселение Верхнекетского района Томской области</w:t>
      </w:r>
      <w:r>
        <w:rPr>
          <w:rFonts w:ascii="Arial" w:hAnsi="Arial" w:cs="Arial"/>
        </w:rPr>
        <w:t xml:space="preserve">                                </w:t>
      </w:r>
    </w:p>
    <w:p w:rsidR="00A929DF" w:rsidRDefault="00A929DF" w:rsidP="00A929DF">
      <w:pPr>
        <w:jc w:val="right"/>
        <w:rPr>
          <w:rFonts w:ascii="Arial" w:hAnsi="Arial" w:cs="Arial"/>
        </w:rPr>
      </w:pPr>
      <w:r>
        <w:rPr>
          <w:rFonts w:ascii="Arial" w:hAnsi="Arial" w:cs="Arial"/>
        </w:rPr>
        <w:t xml:space="preserve"> Таблица 3</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700"/>
        <w:gridCol w:w="1186"/>
        <w:gridCol w:w="851"/>
        <w:gridCol w:w="1133"/>
        <w:gridCol w:w="1080"/>
        <w:gridCol w:w="894"/>
        <w:gridCol w:w="983"/>
        <w:gridCol w:w="850"/>
        <w:gridCol w:w="939"/>
      </w:tblGrid>
      <w:tr w:rsidR="00A929DF" w:rsidTr="00A929DF">
        <w:trPr>
          <w:trHeight w:val="205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Раздел</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Наименование показателя</w:t>
            </w:r>
          </w:p>
        </w:tc>
        <w:tc>
          <w:tcPr>
            <w:tcW w:w="1187"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Бюджет на 2019г по состоянию на 01.10.2019г. тыс. руб.</w:t>
            </w:r>
          </w:p>
        </w:tc>
        <w:tc>
          <w:tcPr>
            <w:tcW w:w="85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Структура расходов, %</w:t>
            </w:r>
          </w:p>
        </w:tc>
        <w:tc>
          <w:tcPr>
            <w:tcW w:w="1134"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Ожидаемое исполнение бюджета за 2019 год, тыс. руб.</w:t>
            </w:r>
          </w:p>
        </w:tc>
        <w:tc>
          <w:tcPr>
            <w:tcW w:w="108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Прогноз бюджета на 2020 год, тыс. руб.</w:t>
            </w:r>
          </w:p>
        </w:tc>
        <w:tc>
          <w:tcPr>
            <w:tcW w:w="894"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Структура расходов, %</w:t>
            </w:r>
          </w:p>
        </w:tc>
        <w:tc>
          <w:tcPr>
            <w:tcW w:w="983"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Отклонение 2020г от ожидаемого исполнения 2019 г</w:t>
            </w:r>
          </w:p>
        </w:tc>
        <w:tc>
          <w:tcPr>
            <w:tcW w:w="850"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Темп роста 2020 к годовому плану на 01.10.2019г, %</w:t>
            </w:r>
          </w:p>
        </w:tc>
        <w:tc>
          <w:tcPr>
            <w:tcW w:w="939"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Темп роста 2020 к ожидаемому исполнению за 2019г, %</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РАСХОДЫ ВСЕГО</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48615,7</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100,0</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48612,4</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50205,7</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100,0</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1593,3</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103,3</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103,3</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lang w:bidi="th-TH"/>
              </w:rPr>
            </w:pPr>
            <w:r>
              <w:rPr>
                <w:rFonts w:ascii="Arial" w:hAnsi="Arial" w:cs="Arial"/>
                <w:b/>
              </w:rPr>
              <w:t>из них:</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 </w:t>
            </w:r>
          </w:p>
        </w:tc>
      </w:tr>
      <w:tr w:rsidR="00A929DF" w:rsidTr="00A929DF">
        <w:trPr>
          <w:trHeight w:val="49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100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Общегосударственные вопросы</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4648,5</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9,6</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4651,5</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4944,6</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9,8</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293,1</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106,4</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106,3</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200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Национальная оборона</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154,7</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0,3</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154,7</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0,0</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-154,7</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0,0</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0,0</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400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Национальная экономика</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1192,4</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2,5</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1138,1</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921</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1,8</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-217,1</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77,2</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80,9</w:t>
            </w:r>
          </w:p>
        </w:tc>
      </w:tr>
      <w:tr w:rsidR="00A929DF" w:rsidTr="00A929DF">
        <w:trPr>
          <w:trHeight w:val="49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500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Жилищно-коммунальное хозяйство</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41767,3</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85,9</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41815,3</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43493,1</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86,6</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1677,8</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104,1</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104,0</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700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Образование</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32,9</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32,9</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10,8</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0,0</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-22,1</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32,8</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32,8</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1000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Социальная политика</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112</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112</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107,7</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0,2</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-4,3</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96,2</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96,2</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1100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Физическая культура и спорт</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6,2</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0,0</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6,2</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18</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0,0</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11,8</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290,3</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290,3</w:t>
            </w:r>
          </w:p>
        </w:tc>
      </w:tr>
      <w:tr w:rsidR="00A929DF" w:rsidTr="00A929DF">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bCs/>
                <w:lang w:bidi="th-TH"/>
              </w:rPr>
            </w:pPr>
            <w:r>
              <w:rPr>
                <w:rFonts w:ascii="Arial" w:hAnsi="Arial" w:cs="Arial"/>
                <w:b/>
                <w:bCs/>
              </w:rPr>
              <w:t>1400</w:t>
            </w:r>
          </w:p>
        </w:tc>
        <w:tc>
          <w:tcPr>
            <w:tcW w:w="1701" w:type="dxa"/>
            <w:tcBorders>
              <w:top w:val="single" w:sz="4" w:space="0" w:color="auto"/>
              <w:left w:val="single" w:sz="4" w:space="0" w:color="auto"/>
              <w:bottom w:val="single" w:sz="4" w:space="0" w:color="auto"/>
              <w:right w:val="single" w:sz="4" w:space="0" w:color="auto"/>
            </w:tcBorders>
            <w:hideMark/>
          </w:tcPr>
          <w:p w:rsidR="00A929DF" w:rsidRDefault="00A929DF">
            <w:pPr>
              <w:rPr>
                <w:rFonts w:ascii="Arial" w:hAnsi="Arial" w:cs="Arial"/>
                <w:b/>
                <w:bCs/>
                <w:lang w:bidi="th-TH"/>
              </w:rPr>
            </w:pPr>
            <w:r>
              <w:rPr>
                <w:rFonts w:ascii="Arial" w:hAnsi="Arial" w:cs="Arial"/>
                <w:b/>
                <w:bCs/>
              </w:rPr>
              <w:t>Межбюджетные трансферты</w:t>
            </w:r>
          </w:p>
        </w:tc>
        <w:tc>
          <w:tcPr>
            <w:tcW w:w="1187"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701,7</w:t>
            </w:r>
          </w:p>
        </w:tc>
        <w:tc>
          <w:tcPr>
            <w:tcW w:w="85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1,4</w:t>
            </w:r>
          </w:p>
        </w:tc>
        <w:tc>
          <w:tcPr>
            <w:tcW w:w="113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701,7</w:t>
            </w:r>
          </w:p>
        </w:tc>
        <w:tc>
          <w:tcPr>
            <w:tcW w:w="1081"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710,5</w:t>
            </w:r>
          </w:p>
        </w:tc>
        <w:tc>
          <w:tcPr>
            <w:tcW w:w="894"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1,4</w:t>
            </w:r>
          </w:p>
        </w:tc>
        <w:tc>
          <w:tcPr>
            <w:tcW w:w="983"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8,8</w:t>
            </w:r>
          </w:p>
        </w:tc>
        <w:tc>
          <w:tcPr>
            <w:tcW w:w="850"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101,3</w:t>
            </w:r>
          </w:p>
        </w:tc>
        <w:tc>
          <w:tcPr>
            <w:tcW w:w="939" w:type="dxa"/>
            <w:tcBorders>
              <w:top w:val="single" w:sz="4" w:space="0" w:color="auto"/>
              <w:left w:val="single" w:sz="4" w:space="0" w:color="auto"/>
              <w:bottom w:val="single" w:sz="4" w:space="0" w:color="auto"/>
              <w:right w:val="single" w:sz="4" w:space="0" w:color="auto"/>
            </w:tcBorders>
            <w:noWrap/>
            <w:hideMark/>
          </w:tcPr>
          <w:p w:rsidR="00A929DF" w:rsidRDefault="00A929DF">
            <w:pPr>
              <w:rPr>
                <w:rFonts w:ascii="Arial" w:hAnsi="Arial" w:cs="Arial"/>
                <w:b/>
                <w:lang w:bidi="th-TH"/>
              </w:rPr>
            </w:pPr>
            <w:r>
              <w:rPr>
                <w:rFonts w:ascii="Arial" w:hAnsi="Arial" w:cs="Arial"/>
                <w:b/>
              </w:rPr>
              <w:t>101,3</w:t>
            </w:r>
          </w:p>
        </w:tc>
      </w:tr>
    </w:tbl>
    <w:p w:rsidR="00A929DF" w:rsidRDefault="00A929DF" w:rsidP="00A929DF">
      <w:pPr>
        <w:rPr>
          <w:rFonts w:ascii="Arial" w:hAnsi="Arial" w:cs="Arial"/>
          <w:b/>
          <w:lang w:bidi="th-TH"/>
        </w:rPr>
      </w:pPr>
    </w:p>
    <w:p w:rsidR="00A929DF" w:rsidRDefault="00A929DF" w:rsidP="00A929DF">
      <w:pPr>
        <w:jc w:val="center"/>
        <w:rPr>
          <w:rFonts w:ascii="Arial" w:hAnsi="Arial" w:cs="Arial"/>
          <w:b/>
        </w:rPr>
      </w:pPr>
    </w:p>
    <w:p w:rsidR="00A929DF" w:rsidRDefault="00A929DF" w:rsidP="00A929DF">
      <w:pPr>
        <w:jc w:val="center"/>
        <w:rPr>
          <w:rFonts w:ascii="Arial" w:hAnsi="Arial" w:cs="Arial"/>
          <w:b/>
        </w:rPr>
      </w:pPr>
      <w:r>
        <w:rPr>
          <w:rFonts w:ascii="Arial" w:hAnsi="Arial" w:cs="Arial"/>
          <w:b/>
        </w:rPr>
        <w:t xml:space="preserve"> Особенности планирования бюджетных ассигнований на 2019 год</w:t>
      </w:r>
    </w:p>
    <w:p w:rsidR="00A929DF" w:rsidRDefault="00A929DF" w:rsidP="00A929DF">
      <w:pPr>
        <w:jc w:val="center"/>
        <w:rPr>
          <w:rFonts w:ascii="Arial" w:hAnsi="Arial" w:cs="Arial"/>
          <w:b/>
        </w:rPr>
      </w:pPr>
    </w:p>
    <w:p w:rsidR="00A929DF" w:rsidRDefault="00A929DF" w:rsidP="00A929DF">
      <w:pPr>
        <w:jc w:val="both"/>
        <w:rPr>
          <w:rFonts w:ascii="Arial" w:hAnsi="Arial" w:cs="Arial"/>
          <w:b/>
        </w:rPr>
      </w:pPr>
      <w:r>
        <w:rPr>
          <w:rFonts w:ascii="Arial" w:hAnsi="Arial" w:cs="Arial"/>
        </w:rPr>
        <w:t xml:space="preserve">      Расходы местного бюджета</w:t>
      </w:r>
      <w:r>
        <w:rPr>
          <w:rFonts w:ascii="Arial" w:hAnsi="Arial" w:cs="Arial"/>
          <w:b/>
        </w:rPr>
        <w:t xml:space="preserve"> </w:t>
      </w:r>
      <w:r>
        <w:rPr>
          <w:rFonts w:ascii="Arial" w:hAnsi="Arial" w:cs="Arial"/>
        </w:rPr>
        <w:t xml:space="preserve">рассчитаны в соответствии с расходными обязательствами муниципального образования Степановское сельское поселение Верхнекетского района Томской области. В условиях ограниченности финансовых возможностей бюджет поселения сбалансирован путем определения приоритетных видов расходных обязательств.        </w:t>
      </w:r>
    </w:p>
    <w:p w:rsidR="00A929DF" w:rsidRDefault="00A929DF" w:rsidP="00A929DF">
      <w:pPr>
        <w:autoSpaceDE w:val="0"/>
        <w:autoSpaceDN w:val="0"/>
        <w:adjustRightInd w:val="0"/>
        <w:jc w:val="both"/>
        <w:outlineLvl w:val="1"/>
        <w:rPr>
          <w:rFonts w:ascii="Arial" w:hAnsi="Arial" w:cs="Arial"/>
        </w:rPr>
      </w:pPr>
      <w:r>
        <w:rPr>
          <w:rFonts w:ascii="Arial" w:hAnsi="Arial" w:cs="Arial"/>
        </w:rPr>
        <w:t xml:space="preserve">      Расходы по вопросам местного значения за счет собственных доходов на 2020 год рассчитаны в объемах, обеспечивающих минимальные потребности, и составят </w:t>
      </w:r>
      <w:r>
        <w:rPr>
          <w:rFonts w:ascii="Arial" w:hAnsi="Arial" w:cs="Arial"/>
          <w:b/>
        </w:rPr>
        <w:t xml:space="preserve">50205,7 </w:t>
      </w:r>
      <w:proofErr w:type="spellStart"/>
      <w:r>
        <w:rPr>
          <w:rFonts w:ascii="Arial" w:hAnsi="Arial" w:cs="Arial"/>
        </w:rPr>
        <w:t>т.р</w:t>
      </w:r>
      <w:proofErr w:type="spellEnd"/>
      <w:r>
        <w:rPr>
          <w:rFonts w:ascii="Arial" w:hAnsi="Arial" w:cs="Arial"/>
        </w:rPr>
        <w:t>. (103,3% от ожидаемого исполнения за 2019 год).</w:t>
      </w:r>
    </w:p>
    <w:p w:rsidR="00A929DF" w:rsidRDefault="00A929DF" w:rsidP="00A929DF">
      <w:pPr>
        <w:jc w:val="both"/>
        <w:rPr>
          <w:rFonts w:ascii="Arial" w:hAnsi="Arial" w:cs="Arial"/>
        </w:rPr>
      </w:pPr>
      <w:r>
        <w:rPr>
          <w:rFonts w:ascii="Arial" w:hAnsi="Arial" w:cs="Arial"/>
        </w:rPr>
        <w:t xml:space="preserve">      За базу формирования действующих расходных обязатель</w:t>
      </w:r>
      <w:proofErr w:type="gramStart"/>
      <w:r>
        <w:rPr>
          <w:rFonts w:ascii="Arial" w:hAnsi="Arial" w:cs="Arial"/>
        </w:rPr>
        <w:t>ств пр</w:t>
      </w:r>
      <w:proofErr w:type="gramEnd"/>
      <w:r>
        <w:rPr>
          <w:rFonts w:ascii="Arial" w:hAnsi="Arial" w:cs="Arial"/>
        </w:rPr>
        <w:t xml:space="preserve">иняты показатели сводной бюджетной росписи на 01 октября 2019 года за минусом расходов, подлежащих оптимизации в соответствии с постановлением Администрации Верхнекетского района от 16.03.2015 №231 «О мерах по оптимизации расходов местного бюджета муниципального образования «Верхнекетский район» в 2015 году». </w:t>
      </w:r>
    </w:p>
    <w:p w:rsidR="00A929DF" w:rsidRDefault="00A929DF" w:rsidP="00A929DF">
      <w:pPr>
        <w:jc w:val="both"/>
        <w:rPr>
          <w:rFonts w:ascii="Arial" w:hAnsi="Arial" w:cs="Arial"/>
        </w:rPr>
      </w:pPr>
      <w:r>
        <w:rPr>
          <w:rFonts w:ascii="Arial" w:hAnsi="Arial" w:cs="Arial"/>
        </w:rPr>
        <w:t xml:space="preserve">      Особенности планирования бюджетных ассигнований в 2020 году следующие:      </w:t>
      </w:r>
    </w:p>
    <w:p w:rsidR="00A929DF" w:rsidRDefault="00A929DF" w:rsidP="00A929DF">
      <w:pPr>
        <w:jc w:val="both"/>
        <w:rPr>
          <w:rFonts w:ascii="Arial" w:hAnsi="Arial" w:cs="Arial"/>
        </w:rPr>
      </w:pPr>
      <w:r>
        <w:rPr>
          <w:rFonts w:ascii="Arial" w:hAnsi="Arial" w:cs="Arial"/>
        </w:rPr>
        <w:t xml:space="preserve">      1)   Расходы на содержание ОМСУ</w:t>
      </w:r>
      <w:r>
        <w:rPr>
          <w:rFonts w:ascii="Arial" w:hAnsi="Arial" w:cs="Arial"/>
          <w:b/>
        </w:rPr>
        <w:t xml:space="preserve"> </w:t>
      </w:r>
      <w:r>
        <w:rPr>
          <w:rFonts w:ascii="Arial" w:hAnsi="Arial" w:cs="Arial"/>
        </w:rPr>
        <w:t>в 2019 году по сравнению с ожидаемым исполнением плана за отчетный год в целом незначительно увеличатся (4944,67</w:t>
      </w:r>
      <w:r>
        <w:rPr>
          <w:rFonts w:ascii="Arial" w:hAnsi="Arial" w:cs="Arial"/>
          <w:b/>
        </w:rPr>
        <w:t xml:space="preserve"> </w:t>
      </w:r>
      <w:proofErr w:type="spellStart"/>
      <w:r>
        <w:rPr>
          <w:rFonts w:ascii="Arial" w:hAnsi="Arial" w:cs="Arial"/>
        </w:rPr>
        <w:t>т.р</w:t>
      </w:r>
      <w:proofErr w:type="spellEnd"/>
      <w:r>
        <w:rPr>
          <w:rFonts w:ascii="Arial" w:hAnsi="Arial" w:cs="Arial"/>
        </w:rPr>
        <w:t xml:space="preserve">. к 4651,5 </w:t>
      </w:r>
      <w:proofErr w:type="spellStart"/>
      <w:r>
        <w:rPr>
          <w:rFonts w:ascii="Arial" w:hAnsi="Arial" w:cs="Arial"/>
        </w:rPr>
        <w:t>т.р</w:t>
      </w:r>
      <w:proofErr w:type="spellEnd"/>
      <w:r>
        <w:rPr>
          <w:rFonts w:ascii="Arial" w:hAnsi="Arial" w:cs="Arial"/>
        </w:rPr>
        <w:t xml:space="preserve">., на 6,3%) за счет изменений в штатном расписании (смена Главы поселения, повышение классных чинов, выслуги лет муниципальных служащих). Фонд оплаты труда работников ОМСУ запланирован с учетом индексации на 4,3% с 01.10.2019 года, с учетом </w:t>
      </w:r>
      <w:proofErr w:type="gramStart"/>
      <w:r>
        <w:rPr>
          <w:rFonts w:ascii="Arial" w:hAnsi="Arial" w:cs="Arial"/>
        </w:rPr>
        <w:t>доведения уровня месячной оплаты труда работников</w:t>
      </w:r>
      <w:proofErr w:type="gramEnd"/>
      <w:r>
        <w:rPr>
          <w:rFonts w:ascii="Arial" w:hAnsi="Arial" w:cs="Arial"/>
        </w:rPr>
        <w:t xml:space="preserve"> не ниже устанавливаемого федеральным законом размера с 1 января 2020 года в 24,3 тыс. рублей.</w:t>
      </w:r>
    </w:p>
    <w:p w:rsidR="00A929DF" w:rsidRDefault="00A929DF" w:rsidP="00A929DF">
      <w:pPr>
        <w:autoSpaceDE w:val="0"/>
        <w:autoSpaceDN w:val="0"/>
        <w:adjustRightInd w:val="0"/>
        <w:jc w:val="both"/>
        <w:rPr>
          <w:rFonts w:ascii="Arial" w:hAnsi="Arial" w:cs="Arial"/>
        </w:rPr>
      </w:pPr>
      <w:r>
        <w:rPr>
          <w:rFonts w:ascii="Arial" w:hAnsi="Arial" w:cs="Arial"/>
        </w:rPr>
        <w:t xml:space="preserve">      2)   Расходы на коммунальные услуги запланированы на 12 месяцев исходя из фактических объемов потребления воды, тепловой энергии, электрической энергии с учетом доведенных средних ожидаемых тарифов.</w:t>
      </w:r>
    </w:p>
    <w:p w:rsidR="00A929DF" w:rsidRDefault="00A929DF" w:rsidP="00A929DF">
      <w:pPr>
        <w:tabs>
          <w:tab w:val="left" w:pos="9214"/>
        </w:tabs>
        <w:jc w:val="both"/>
        <w:rPr>
          <w:rFonts w:ascii="Arial" w:hAnsi="Arial" w:cs="Arial"/>
          <w:spacing w:val="-5"/>
        </w:rPr>
      </w:pPr>
      <w:r>
        <w:rPr>
          <w:rFonts w:ascii="Arial" w:hAnsi="Arial" w:cs="Arial"/>
        </w:rPr>
        <w:lastRenderedPageBreak/>
        <w:t xml:space="preserve">      3)   Расходы на содержание и капитальный ремонт автомобильных дорог в границах поселения запланированы в объеме сформированного муниципального дорожного фонда, состоящего из доходов от уплаты акцизов на нефтепродукты в размере 921,0 </w:t>
      </w:r>
      <w:proofErr w:type="spellStart"/>
      <w:r>
        <w:rPr>
          <w:rFonts w:ascii="Arial" w:hAnsi="Arial" w:cs="Arial"/>
        </w:rPr>
        <w:t>т.р</w:t>
      </w:r>
      <w:proofErr w:type="spellEnd"/>
      <w:r>
        <w:rPr>
          <w:rFonts w:ascii="Arial" w:hAnsi="Arial" w:cs="Arial"/>
        </w:rPr>
        <w:t>.</w:t>
      </w:r>
    </w:p>
    <w:p w:rsidR="00A929DF" w:rsidRDefault="00A929DF" w:rsidP="00A929DF">
      <w:pPr>
        <w:jc w:val="both"/>
        <w:rPr>
          <w:rFonts w:ascii="Arial" w:hAnsi="Arial" w:cs="Arial"/>
        </w:rPr>
      </w:pPr>
      <w:r>
        <w:rPr>
          <w:rFonts w:ascii="Arial" w:hAnsi="Arial" w:cs="Arial"/>
        </w:rPr>
        <w:t xml:space="preserve">      4) Расходы по выполнению мероприятий жилищно-коммунального хозяйства запланированы с учетом иных межбюджетных трансфертов на компенсацию местным бюджетам расходов по организации электроснабжения от дизельных электростанций (в сумме 41908,1 </w:t>
      </w:r>
      <w:proofErr w:type="spellStart"/>
      <w:r>
        <w:rPr>
          <w:rFonts w:ascii="Arial" w:hAnsi="Arial" w:cs="Arial"/>
        </w:rPr>
        <w:t>т.р</w:t>
      </w:r>
      <w:proofErr w:type="spellEnd"/>
      <w:r>
        <w:rPr>
          <w:rFonts w:ascii="Arial" w:hAnsi="Arial" w:cs="Arial"/>
        </w:rPr>
        <w:t>.).</w:t>
      </w:r>
    </w:p>
    <w:p w:rsidR="00A929DF" w:rsidRDefault="00A929DF" w:rsidP="00A929DF">
      <w:pPr>
        <w:jc w:val="both"/>
        <w:rPr>
          <w:rFonts w:ascii="Arial" w:hAnsi="Arial" w:cs="Arial"/>
        </w:rPr>
      </w:pPr>
      <w:r>
        <w:rPr>
          <w:rFonts w:ascii="Arial" w:hAnsi="Arial" w:cs="Arial"/>
        </w:rPr>
        <w:t xml:space="preserve">      5) Расходы на капитальный ремонт муниципального жилого фонда запланированы в сумме планируемых поступлений доходов за </w:t>
      </w:r>
      <w:proofErr w:type="spellStart"/>
      <w:r>
        <w:rPr>
          <w:rFonts w:ascii="Arial" w:hAnsi="Arial" w:cs="Arial"/>
        </w:rPr>
        <w:t>найм</w:t>
      </w:r>
      <w:proofErr w:type="spellEnd"/>
      <w:r>
        <w:rPr>
          <w:rFonts w:ascii="Arial" w:hAnsi="Arial" w:cs="Arial"/>
        </w:rPr>
        <w:t xml:space="preserve"> жилья (400,0 </w:t>
      </w:r>
      <w:proofErr w:type="spellStart"/>
      <w:r>
        <w:rPr>
          <w:rFonts w:ascii="Arial" w:hAnsi="Arial" w:cs="Arial"/>
        </w:rPr>
        <w:t>т.р</w:t>
      </w:r>
      <w:proofErr w:type="spellEnd"/>
      <w:r>
        <w:rPr>
          <w:rFonts w:ascii="Arial" w:hAnsi="Arial" w:cs="Arial"/>
        </w:rPr>
        <w:t>.).</w:t>
      </w:r>
    </w:p>
    <w:p w:rsidR="00A929DF" w:rsidRDefault="00A929DF" w:rsidP="00A929DF">
      <w:pPr>
        <w:jc w:val="both"/>
        <w:rPr>
          <w:rFonts w:ascii="Arial" w:hAnsi="Arial" w:cs="Arial"/>
        </w:rPr>
      </w:pPr>
      <w:r>
        <w:rPr>
          <w:rFonts w:ascii="Arial" w:hAnsi="Arial" w:cs="Arial"/>
        </w:rPr>
        <w:t xml:space="preserve">      6) Расходы на капитальный ремонт </w:t>
      </w:r>
      <w:proofErr w:type="gramStart"/>
      <w:r>
        <w:rPr>
          <w:rFonts w:ascii="Arial" w:hAnsi="Arial" w:cs="Arial"/>
        </w:rPr>
        <w:t>объектов коммунального хозяйства, относящихся к муниципальному имуществу не запланированы</w:t>
      </w:r>
      <w:proofErr w:type="gramEnd"/>
      <w:r>
        <w:rPr>
          <w:rFonts w:ascii="Arial" w:hAnsi="Arial" w:cs="Arial"/>
        </w:rPr>
        <w:t>, т. к. нет доходов от арендной платы от объектов коммунального хозяйства.</w:t>
      </w:r>
    </w:p>
    <w:p w:rsidR="00A929DF" w:rsidRDefault="00A929DF" w:rsidP="00A929DF">
      <w:pPr>
        <w:jc w:val="both"/>
        <w:rPr>
          <w:rFonts w:ascii="Arial" w:hAnsi="Arial" w:cs="Arial"/>
        </w:rPr>
      </w:pPr>
      <w:r>
        <w:rPr>
          <w:rFonts w:ascii="Arial" w:hAnsi="Arial" w:cs="Arial"/>
        </w:rPr>
        <w:t xml:space="preserve">      7)  При планировании ассигнований по благоустройству учтены расходы на замену опор ЛЭП и светодиодных ламп уличного освещения. Расходы на уличное освещение запланированы с учетом средних ожидаемых тарифов по электроэнергии от ДЭС. </w:t>
      </w:r>
    </w:p>
    <w:p w:rsidR="00A929DF" w:rsidRDefault="00A929DF" w:rsidP="00A929DF">
      <w:pPr>
        <w:jc w:val="both"/>
        <w:rPr>
          <w:rFonts w:ascii="Arial" w:hAnsi="Arial" w:cs="Arial"/>
        </w:rPr>
      </w:pPr>
      <w:r>
        <w:rPr>
          <w:rFonts w:ascii="Arial" w:hAnsi="Arial" w:cs="Arial"/>
        </w:rPr>
        <w:t xml:space="preserve">      8) Ассигнования на социальное обеспечение составят иные межбюджетные трансферты муниципальной программы «Развитие комфортной социальной среды Верхнекетского района на 2017-2021 годы» (на оказание адресной помощи малообеспеченным семьям, имеющим пять и более несовершеннолетних детей) – 107,7 </w:t>
      </w:r>
      <w:proofErr w:type="spellStart"/>
      <w:r>
        <w:rPr>
          <w:rFonts w:ascii="Arial" w:hAnsi="Arial" w:cs="Arial"/>
        </w:rPr>
        <w:t>т.р</w:t>
      </w:r>
      <w:proofErr w:type="spellEnd"/>
      <w:r>
        <w:rPr>
          <w:rFonts w:ascii="Arial" w:hAnsi="Arial" w:cs="Arial"/>
        </w:rPr>
        <w:t>.</w:t>
      </w:r>
    </w:p>
    <w:p w:rsidR="00A929DF" w:rsidRDefault="00A929DF" w:rsidP="00A929DF">
      <w:pPr>
        <w:jc w:val="both"/>
        <w:rPr>
          <w:rFonts w:ascii="Arial" w:hAnsi="Arial" w:cs="Arial"/>
        </w:rPr>
      </w:pPr>
      <w:r>
        <w:rPr>
          <w:rFonts w:ascii="Arial" w:hAnsi="Arial" w:cs="Arial"/>
        </w:rPr>
        <w:t xml:space="preserve">      9)   Запланированы также межбюджетные трансферты бюджету района из бюджета поселения на осуществление части полномочий по решению вопросов местного значения в соответствии с заключаемыми соглашениями в сумме 710,5 </w:t>
      </w:r>
      <w:proofErr w:type="spellStart"/>
      <w:r>
        <w:rPr>
          <w:rFonts w:ascii="Arial" w:hAnsi="Arial" w:cs="Arial"/>
        </w:rPr>
        <w:t>т.р</w:t>
      </w:r>
      <w:proofErr w:type="spellEnd"/>
      <w:r>
        <w:rPr>
          <w:rFonts w:ascii="Arial" w:hAnsi="Arial" w:cs="Arial"/>
        </w:rPr>
        <w:t>.</w:t>
      </w:r>
    </w:p>
    <w:p w:rsidR="00A929DF" w:rsidRDefault="00A929DF" w:rsidP="00A929DF">
      <w:pPr>
        <w:rPr>
          <w:rFonts w:ascii="Arial" w:hAnsi="Arial" w:cs="Arial"/>
        </w:rPr>
      </w:pPr>
    </w:p>
    <w:p w:rsidR="00A929DF" w:rsidRDefault="00A929DF" w:rsidP="00A929DF">
      <w:pPr>
        <w:rPr>
          <w:rFonts w:ascii="Arial" w:hAnsi="Arial" w:cs="Arial"/>
        </w:rPr>
      </w:pPr>
    </w:p>
    <w:p w:rsidR="00A929DF" w:rsidRDefault="00A929DF" w:rsidP="00A929DF">
      <w:pPr>
        <w:rPr>
          <w:rFonts w:ascii="Arial" w:hAnsi="Arial" w:cs="Arial"/>
        </w:rPr>
      </w:pPr>
    </w:p>
    <w:p w:rsidR="00A929DF" w:rsidRPr="00BF455D" w:rsidRDefault="00A929DF" w:rsidP="00A929DF">
      <w:pPr>
        <w:jc w:val="both"/>
        <w:rPr>
          <w:sz w:val="24"/>
          <w:szCs w:val="24"/>
        </w:rPr>
      </w:pPr>
      <w:r>
        <w:rPr>
          <w:rFonts w:ascii="Arial" w:hAnsi="Arial" w:cs="Arial"/>
        </w:rPr>
        <w:t xml:space="preserve">Ведущий специалист по финансам                                               Н. Ю. </w:t>
      </w:r>
      <w:proofErr w:type="spellStart"/>
      <w:r>
        <w:rPr>
          <w:rFonts w:ascii="Arial" w:hAnsi="Arial" w:cs="Arial"/>
        </w:rPr>
        <w:t>Клинова</w:t>
      </w:r>
      <w:proofErr w:type="spellEnd"/>
    </w:p>
    <w:sectPr w:rsidR="00A929DF" w:rsidRPr="00BF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2B"/>
    <w:rsid w:val="00014391"/>
    <w:rsid w:val="000B75CD"/>
    <w:rsid w:val="000C3DAB"/>
    <w:rsid w:val="0013392B"/>
    <w:rsid w:val="002A7457"/>
    <w:rsid w:val="003A5E05"/>
    <w:rsid w:val="00454870"/>
    <w:rsid w:val="00476756"/>
    <w:rsid w:val="0052476E"/>
    <w:rsid w:val="005323BB"/>
    <w:rsid w:val="0061739E"/>
    <w:rsid w:val="007E6461"/>
    <w:rsid w:val="00A929DF"/>
    <w:rsid w:val="00BF455D"/>
    <w:rsid w:val="00CB1B38"/>
    <w:rsid w:val="00EE0FAF"/>
    <w:rsid w:val="00F6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14391"/>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semiHidden/>
    <w:unhideWhenUsed/>
    <w:rsid w:val="00A929DF"/>
    <w:pPr>
      <w:autoSpaceDE w:val="0"/>
      <w:autoSpaceDN w:val="0"/>
      <w:adjustRightInd w:val="0"/>
      <w:spacing w:line="360" w:lineRule="auto"/>
      <w:ind w:firstLine="539"/>
      <w:jc w:val="both"/>
    </w:pPr>
    <w:rPr>
      <w:sz w:val="26"/>
      <w:szCs w:val="24"/>
    </w:rPr>
  </w:style>
  <w:style w:type="character" w:customStyle="1" w:styleId="a4">
    <w:name w:val="Основной текст с отступом Знак"/>
    <w:basedOn w:val="a0"/>
    <w:link w:val="a3"/>
    <w:semiHidden/>
    <w:rsid w:val="00A929DF"/>
    <w:rPr>
      <w:rFonts w:ascii="Times New Roman" w:eastAsia="Times New Roman" w:hAnsi="Times New Roman" w:cs="Times New Roman"/>
      <w:sz w:val="26"/>
      <w:szCs w:val="24"/>
      <w:lang w:eastAsia="ru-RU"/>
    </w:rPr>
  </w:style>
  <w:style w:type="paragraph" w:styleId="a5">
    <w:name w:val="Document Map"/>
    <w:basedOn w:val="a"/>
    <w:link w:val="a6"/>
    <w:semiHidden/>
    <w:unhideWhenUsed/>
    <w:rsid w:val="00A929DF"/>
    <w:pPr>
      <w:shd w:val="clear" w:color="auto" w:fill="000080"/>
    </w:pPr>
    <w:rPr>
      <w:rFonts w:ascii="Tahoma" w:hAnsi="Tahoma" w:cs="Tahoma"/>
      <w:lang w:bidi="th-TH"/>
    </w:rPr>
  </w:style>
  <w:style w:type="character" w:customStyle="1" w:styleId="a6">
    <w:name w:val="Схема документа Знак"/>
    <w:basedOn w:val="a0"/>
    <w:link w:val="a5"/>
    <w:semiHidden/>
    <w:rsid w:val="00A929DF"/>
    <w:rPr>
      <w:rFonts w:ascii="Tahoma" w:eastAsia="Times New Roman" w:hAnsi="Tahoma" w:cs="Tahoma"/>
      <w:sz w:val="20"/>
      <w:szCs w:val="20"/>
      <w:shd w:val="clear" w:color="auto" w:fill="000080"/>
      <w:lang w:eastAsia="ru-RU" w:bidi="th-TH"/>
    </w:rPr>
  </w:style>
  <w:style w:type="paragraph" w:styleId="a7">
    <w:name w:val="Balloon Text"/>
    <w:basedOn w:val="a"/>
    <w:link w:val="a8"/>
    <w:semiHidden/>
    <w:unhideWhenUsed/>
    <w:rsid w:val="00A929DF"/>
    <w:rPr>
      <w:rFonts w:ascii="Tahoma" w:hAnsi="Tahoma" w:cs="Tahoma"/>
      <w:sz w:val="16"/>
      <w:szCs w:val="16"/>
      <w:lang w:bidi="th-TH"/>
    </w:rPr>
  </w:style>
  <w:style w:type="character" w:customStyle="1" w:styleId="a8">
    <w:name w:val="Текст выноски Знак"/>
    <w:basedOn w:val="a0"/>
    <w:link w:val="a7"/>
    <w:semiHidden/>
    <w:rsid w:val="00A929DF"/>
    <w:rPr>
      <w:rFonts w:ascii="Tahoma" w:eastAsia="Times New Roman" w:hAnsi="Tahoma" w:cs="Tahoma"/>
      <w:sz w:val="16"/>
      <w:szCs w:val="16"/>
      <w:lang w:eastAsia="ru-RU" w:bidi="th-TH"/>
    </w:rPr>
  </w:style>
  <w:style w:type="paragraph" w:customStyle="1" w:styleId="ConsPlusNormal">
    <w:name w:val="ConsPlusNormal"/>
    <w:rsid w:val="00A929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 Знак Знак1"/>
    <w:basedOn w:val="a"/>
    <w:rsid w:val="00A929DF"/>
    <w:pPr>
      <w:tabs>
        <w:tab w:val="num" w:pos="360"/>
      </w:tabs>
      <w:spacing w:after="160" w:line="240" w:lineRule="exact"/>
    </w:pPr>
    <w:rPr>
      <w:rFonts w:ascii="Verdana" w:hAnsi="Verdana" w:cs="Verdana"/>
      <w:lang w:val="en-US" w:eastAsia="en-US"/>
    </w:rPr>
  </w:style>
  <w:style w:type="paragraph" w:customStyle="1" w:styleId="ConsPlusTitle">
    <w:name w:val="ConsPlusTitle"/>
    <w:rsid w:val="00A929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92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929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929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заголовок 11"/>
    <w:basedOn w:val="a"/>
    <w:next w:val="a"/>
    <w:rsid w:val="000C3DAB"/>
    <w:pPr>
      <w:keepNext/>
      <w:widowControl w:val="0"/>
      <w:jc w:val="right"/>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14391"/>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semiHidden/>
    <w:unhideWhenUsed/>
    <w:rsid w:val="00A929DF"/>
    <w:pPr>
      <w:autoSpaceDE w:val="0"/>
      <w:autoSpaceDN w:val="0"/>
      <w:adjustRightInd w:val="0"/>
      <w:spacing w:line="360" w:lineRule="auto"/>
      <w:ind w:firstLine="539"/>
      <w:jc w:val="both"/>
    </w:pPr>
    <w:rPr>
      <w:sz w:val="26"/>
      <w:szCs w:val="24"/>
    </w:rPr>
  </w:style>
  <w:style w:type="character" w:customStyle="1" w:styleId="a4">
    <w:name w:val="Основной текст с отступом Знак"/>
    <w:basedOn w:val="a0"/>
    <w:link w:val="a3"/>
    <w:semiHidden/>
    <w:rsid w:val="00A929DF"/>
    <w:rPr>
      <w:rFonts w:ascii="Times New Roman" w:eastAsia="Times New Roman" w:hAnsi="Times New Roman" w:cs="Times New Roman"/>
      <w:sz w:val="26"/>
      <w:szCs w:val="24"/>
      <w:lang w:eastAsia="ru-RU"/>
    </w:rPr>
  </w:style>
  <w:style w:type="paragraph" w:styleId="a5">
    <w:name w:val="Document Map"/>
    <w:basedOn w:val="a"/>
    <w:link w:val="a6"/>
    <w:semiHidden/>
    <w:unhideWhenUsed/>
    <w:rsid w:val="00A929DF"/>
    <w:pPr>
      <w:shd w:val="clear" w:color="auto" w:fill="000080"/>
    </w:pPr>
    <w:rPr>
      <w:rFonts w:ascii="Tahoma" w:hAnsi="Tahoma" w:cs="Tahoma"/>
      <w:lang w:bidi="th-TH"/>
    </w:rPr>
  </w:style>
  <w:style w:type="character" w:customStyle="1" w:styleId="a6">
    <w:name w:val="Схема документа Знак"/>
    <w:basedOn w:val="a0"/>
    <w:link w:val="a5"/>
    <w:semiHidden/>
    <w:rsid w:val="00A929DF"/>
    <w:rPr>
      <w:rFonts w:ascii="Tahoma" w:eastAsia="Times New Roman" w:hAnsi="Tahoma" w:cs="Tahoma"/>
      <w:sz w:val="20"/>
      <w:szCs w:val="20"/>
      <w:shd w:val="clear" w:color="auto" w:fill="000080"/>
      <w:lang w:eastAsia="ru-RU" w:bidi="th-TH"/>
    </w:rPr>
  </w:style>
  <w:style w:type="paragraph" w:styleId="a7">
    <w:name w:val="Balloon Text"/>
    <w:basedOn w:val="a"/>
    <w:link w:val="a8"/>
    <w:semiHidden/>
    <w:unhideWhenUsed/>
    <w:rsid w:val="00A929DF"/>
    <w:rPr>
      <w:rFonts w:ascii="Tahoma" w:hAnsi="Tahoma" w:cs="Tahoma"/>
      <w:sz w:val="16"/>
      <w:szCs w:val="16"/>
      <w:lang w:bidi="th-TH"/>
    </w:rPr>
  </w:style>
  <w:style w:type="character" w:customStyle="1" w:styleId="a8">
    <w:name w:val="Текст выноски Знак"/>
    <w:basedOn w:val="a0"/>
    <w:link w:val="a7"/>
    <w:semiHidden/>
    <w:rsid w:val="00A929DF"/>
    <w:rPr>
      <w:rFonts w:ascii="Tahoma" w:eastAsia="Times New Roman" w:hAnsi="Tahoma" w:cs="Tahoma"/>
      <w:sz w:val="16"/>
      <w:szCs w:val="16"/>
      <w:lang w:eastAsia="ru-RU" w:bidi="th-TH"/>
    </w:rPr>
  </w:style>
  <w:style w:type="paragraph" w:customStyle="1" w:styleId="ConsPlusNormal">
    <w:name w:val="ConsPlusNormal"/>
    <w:rsid w:val="00A929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 Знак Знак1"/>
    <w:basedOn w:val="a"/>
    <w:rsid w:val="00A929DF"/>
    <w:pPr>
      <w:tabs>
        <w:tab w:val="num" w:pos="360"/>
      </w:tabs>
      <w:spacing w:after="160" w:line="240" w:lineRule="exact"/>
    </w:pPr>
    <w:rPr>
      <w:rFonts w:ascii="Verdana" w:hAnsi="Verdana" w:cs="Verdana"/>
      <w:lang w:val="en-US" w:eastAsia="en-US"/>
    </w:rPr>
  </w:style>
  <w:style w:type="paragraph" w:customStyle="1" w:styleId="ConsPlusTitle">
    <w:name w:val="ConsPlusTitle"/>
    <w:rsid w:val="00A929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92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929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929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заголовок 11"/>
    <w:basedOn w:val="a"/>
    <w:next w:val="a"/>
    <w:rsid w:val="000C3DAB"/>
    <w:pPr>
      <w:keepNext/>
      <w:widowControl w:val="0"/>
      <w:jc w:val="right"/>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270">
      <w:bodyDiv w:val="1"/>
      <w:marLeft w:val="0"/>
      <w:marRight w:val="0"/>
      <w:marTop w:val="0"/>
      <w:marBottom w:val="0"/>
      <w:divBdr>
        <w:top w:val="none" w:sz="0" w:space="0" w:color="auto"/>
        <w:left w:val="none" w:sz="0" w:space="0" w:color="auto"/>
        <w:bottom w:val="none" w:sz="0" w:space="0" w:color="auto"/>
        <w:right w:val="none" w:sz="0" w:space="0" w:color="auto"/>
      </w:divBdr>
    </w:div>
    <w:div w:id="1228808433">
      <w:bodyDiv w:val="1"/>
      <w:marLeft w:val="0"/>
      <w:marRight w:val="0"/>
      <w:marTop w:val="0"/>
      <w:marBottom w:val="0"/>
      <w:divBdr>
        <w:top w:val="none" w:sz="0" w:space="0" w:color="auto"/>
        <w:left w:val="none" w:sz="0" w:space="0" w:color="auto"/>
        <w:bottom w:val="none" w:sz="0" w:space="0" w:color="auto"/>
        <w:right w:val="none" w:sz="0" w:space="0" w:color="auto"/>
      </w:divBdr>
    </w:div>
    <w:div w:id="1975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11469</Words>
  <Characters>65375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dc:creator>
  <cp:keywords/>
  <dc:description/>
  <cp:lastModifiedBy>Step</cp:lastModifiedBy>
  <cp:revision>22</cp:revision>
  <dcterms:created xsi:type="dcterms:W3CDTF">2019-11-27T05:00:00Z</dcterms:created>
  <dcterms:modified xsi:type="dcterms:W3CDTF">2019-11-28T09:24:00Z</dcterms:modified>
</cp:coreProperties>
</file>